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12" w:rsidRDefault="003327B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A12" w:rsidRDefault="003327BE">
      <w:pPr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 w:rsidR="00961A12" w:rsidRDefault="003327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«Про ефективне використання державних коштів»)</w:t>
      </w:r>
    </w:p>
    <w:p w:rsidR="00961A12" w:rsidRDefault="00961A12">
      <w:pPr>
        <w:jc w:val="both"/>
        <w:rPr>
          <w:sz w:val="22"/>
          <w:szCs w:val="22"/>
        </w:rPr>
      </w:pPr>
    </w:p>
    <w:p w:rsidR="00961A12" w:rsidRDefault="003327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>Відкриті торги з особливостями.</w:t>
      </w:r>
    </w:p>
    <w:p w:rsidR="00961A12" w:rsidRDefault="003327BE">
      <w:pPr>
        <w:tabs>
          <w:tab w:val="left" w:pos="0"/>
        </w:tabs>
        <w:jc w:val="both"/>
      </w:pPr>
      <w:r>
        <w:rPr>
          <w:b/>
          <w:sz w:val="22"/>
          <w:szCs w:val="22"/>
        </w:rPr>
        <w:t xml:space="preserve">Назва закупівлі: </w:t>
      </w:r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Реконструкція з впровадженням комплексних заходів з </w:t>
      </w:r>
      <w:proofErr w:type="spellStart"/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теплореновації</w:t>
      </w:r>
      <w:proofErr w:type="spellEnd"/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закладу загальної середньої освіти І-ІІІ ступенів №7 по </w:t>
      </w:r>
      <w:proofErr w:type="spellStart"/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вул.Миколаївська</w:t>
      </w:r>
      <w:proofErr w:type="spellEnd"/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, 107, в </w:t>
      </w:r>
      <w:proofErr w:type="spellStart"/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Чернігівської області з виділенням черговості (І черга та ІІ черги) (коригування).</w:t>
      </w:r>
    </w:p>
    <w:p w:rsidR="00961A12" w:rsidRDefault="003327BE">
      <w:pPr>
        <w:tabs>
          <w:tab w:val="left" w:pos="0"/>
        </w:tabs>
        <w:jc w:val="both"/>
      </w:pP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(</w:t>
      </w:r>
      <w:proofErr w:type="spellStart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ДК</w:t>
      </w:r>
      <w:proofErr w:type="spellEnd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021:2015: </w:t>
      </w:r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45454000-4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 </w:t>
      </w:r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Ре</w:t>
      </w:r>
      <w:r w:rsidR="00C851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к</w:t>
      </w:r>
      <w:r w:rsidR="00F9470B"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онструкція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)</w:t>
      </w:r>
    </w:p>
    <w:p w:rsidR="00961A12" w:rsidRDefault="003327BE">
      <w:pPr>
        <w:jc w:val="both"/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</w:t>
      </w:r>
      <w:r w:rsidRPr="003327BE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327BE">
        <w:rPr>
          <w:sz w:val="22"/>
          <w:szCs w:val="22"/>
        </w:rPr>
        <w:t>-0</w:t>
      </w:r>
      <w:r w:rsidR="00F9470B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F9470B">
        <w:rPr>
          <w:sz w:val="22"/>
          <w:szCs w:val="22"/>
        </w:rPr>
        <w:t>06</w:t>
      </w:r>
      <w:r>
        <w:rPr>
          <w:sz w:val="22"/>
          <w:szCs w:val="22"/>
        </w:rPr>
        <w:t>-0</w:t>
      </w:r>
      <w:r w:rsidR="00F9470B">
        <w:rPr>
          <w:sz w:val="22"/>
          <w:szCs w:val="22"/>
        </w:rPr>
        <w:t>00891</w:t>
      </w:r>
      <w:r>
        <w:rPr>
          <w:sz w:val="22"/>
          <w:szCs w:val="22"/>
        </w:rPr>
        <w:t>-а</w:t>
      </w:r>
    </w:p>
    <w:p w:rsidR="00961A12" w:rsidRDefault="003327BE">
      <w:pPr>
        <w:tabs>
          <w:tab w:val="left" w:pos="0"/>
        </w:tabs>
        <w:jc w:val="both"/>
      </w:pPr>
      <w:r>
        <w:rPr>
          <w:b/>
          <w:sz w:val="22"/>
          <w:szCs w:val="22"/>
        </w:rPr>
        <w:t xml:space="preserve">Очікувана вартість предмета закупівлі: </w:t>
      </w:r>
      <w:r w:rsidR="00F9470B">
        <w:rPr>
          <w:i/>
          <w:iCs/>
          <w:color w:val="000000"/>
          <w:sz w:val="22"/>
          <w:szCs w:val="22"/>
          <w:shd w:val="clear" w:color="auto" w:fill="FFFFFF"/>
        </w:rPr>
        <w:t>8 593 849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,00</w:t>
      </w:r>
      <w:r>
        <w:rPr>
          <w:i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eastAsia="ru-RU"/>
        </w:rPr>
        <w:t>грн</w:t>
      </w:r>
      <w:r>
        <w:rPr>
          <w:sz w:val="22"/>
          <w:szCs w:val="22"/>
        </w:rPr>
        <w:t>.</w:t>
      </w:r>
    </w:p>
    <w:p w:rsidR="00961A12" w:rsidRDefault="003327B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розробленої та затвердженої проектно-кошторисної документації, а також рішення Прилуцької міської ради (</w:t>
      </w:r>
      <w:r w:rsidR="00F9470B">
        <w:rPr>
          <w:sz w:val="22"/>
          <w:szCs w:val="22"/>
        </w:rPr>
        <w:t>57</w:t>
      </w:r>
      <w:r>
        <w:rPr>
          <w:sz w:val="22"/>
          <w:szCs w:val="22"/>
        </w:rPr>
        <w:t xml:space="preserve"> (позачергова) сесія 8 скликання) від </w:t>
      </w:r>
      <w:r w:rsidR="00F9470B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F9470B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F9470B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F9470B">
        <w:rPr>
          <w:sz w:val="22"/>
          <w:szCs w:val="22"/>
        </w:rPr>
        <w:t>35</w:t>
      </w:r>
      <w:r>
        <w:rPr>
          <w:sz w:val="22"/>
          <w:szCs w:val="22"/>
        </w:rPr>
        <w:t xml:space="preserve"> «</w:t>
      </w:r>
      <w:r w:rsidR="00F9470B">
        <w:rPr>
          <w:sz w:val="22"/>
          <w:szCs w:val="22"/>
        </w:rPr>
        <w:t xml:space="preserve">Про бюджет </w:t>
      </w:r>
      <w:r>
        <w:rPr>
          <w:sz w:val="22"/>
          <w:szCs w:val="22"/>
        </w:rPr>
        <w:t xml:space="preserve"> міської територіальної громади на 2025 рік»</w:t>
      </w:r>
    </w:p>
    <w:p w:rsidR="00961A12" w:rsidRDefault="003327B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закупівлі: </w:t>
      </w:r>
      <w:r>
        <w:rPr>
          <w:sz w:val="22"/>
          <w:szCs w:val="22"/>
        </w:rPr>
        <w:t>технічні та якісні характеристики предмету закупівлі визначені відповідно до розробленої та затвердженої проектної документації. Проектна документація пройшла експертизу, за результатами якої отримано позитивний експертний висновок. В проектній документації міститься детальний опис робіт, що закуповуються, технічні вимоги, обсяги та види цих робіт.</w:t>
      </w:r>
    </w:p>
    <w:p w:rsidR="003327BE" w:rsidRDefault="003327BE">
      <w:pPr>
        <w:jc w:val="both"/>
        <w:rPr>
          <w:sz w:val="22"/>
          <w:szCs w:val="22"/>
        </w:rPr>
      </w:pPr>
    </w:p>
    <w:p w:rsidR="00F9470B" w:rsidRDefault="00F9470B" w:rsidP="00F9470B">
      <w:pPr>
        <w:ind w:firstLine="708"/>
        <w:contextualSpacing/>
        <w:jc w:val="both"/>
      </w:pPr>
      <w:r>
        <w:t xml:space="preserve">Клас наслідків (відповідальності): СС1 </w:t>
      </w:r>
    </w:p>
    <w:p w:rsidR="00F9470B" w:rsidRPr="00826B46" w:rsidRDefault="00F9470B" w:rsidP="00F9470B">
      <w:pPr>
        <w:suppressAutoHyphens w:val="0"/>
        <w:spacing w:before="100" w:beforeAutospacing="1"/>
        <w:ind w:right="57"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Роботи повинні бути виконані відповідно до </w:t>
      </w:r>
      <w:proofErr w:type="spellStart"/>
      <w:r w:rsidRPr="00826B46">
        <w:rPr>
          <w:sz w:val="22"/>
          <w:szCs w:val="22"/>
        </w:rPr>
        <w:t>проєкту</w:t>
      </w:r>
      <w:proofErr w:type="spellEnd"/>
      <w:r w:rsidRPr="00826B46">
        <w:rPr>
          <w:sz w:val="22"/>
          <w:szCs w:val="22"/>
        </w:rPr>
        <w:t>: «</w:t>
      </w:r>
      <w:r w:rsidRPr="00826B4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Реконструкція з впровадженням комплексних зах</w:t>
      </w:r>
      <w:r w:rsidRPr="00826B4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о</w:t>
      </w:r>
      <w:r w:rsidRPr="00826B4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дів з тепло реновації закладу загальної середньої освіти І-ІІІ ступенів №7 по вул..Миколаївська, 107, в </w:t>
      </w:r>
      <w:proofErr w:type="spellStart"/>
      <w:r w:rsidRPr="00826B4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 w:rsidRPr="00826B4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 Чернігівської області з виділенням черговості (І черга та ІІ черги) (коригування)» </w:t>
      </w:r>
      <w:r w:rsidRPr="00826B46">
        <w:rPr>
          <w:sz w:val="22"/>
          <w:szCs w:val="22"/>
        </w:rPr>
        <w:t>(експертний звіт від 14.12.2023 № ЕХ01:7601-4152-7875-7749, доступний на порталі Єдиної державної електронної сист</w:t>
      </w:r>
      <w:r w:rsidRPr="00826B46">
        <w:rPr>
          <w:sz w:val="22"/>
          <w:szCs w:val="22"/>
        </w:rPr>
        <w:t>е</w:t>
      </w:r>
      <w:r w:rsidRPr="00826B46">
        <w:rPr>
          <w:sz w:val="22"/>
          <w:szCs w:val="22"/>
        </w:rPr>
        <w:t>ми у сфері будівництва та з дотриманням технологічних процесів будівництва, відповідати вимогам буд</w:t>
      </w:r>
      <w:r w:rsidRPr="00826B46">
        <w:rPr>
          <w:sz w:val="22"/>
          <w:szCs w:val="22"/>
        </w:rPr>
        <w:t>і</w:t>
      </w:r>
      <w:r w:rsidRPr="00826B46">
        <w:rPr>
          <w:sz w:val="22"/>
          <w:szCs w:val="22"/>
        </w:rPr>
        <w:t>вельних норм, правилам та стандартам, установленим для виконання такого виду робіт; матеріальні рес</w:t>
      </w:r>
      <w:r w:rsidRPr="00826B46">
        <w:rPr>
          <w:sz w:val="22"/>
          <w:szCs w:val="22"/>
        </w:rPr>
        <w:t>у</w:t>
      </w:r>
      <w:r w:rsidRPr="00826B46">
        <w:rPr>
          <w:sz w:val="22"/>
          <w:szCs w:val="22"/>
        </w:rPr>
        <w:t xml:space="preserve">рси, що використовуються для їх виконання, повинні відповідати вимогам </w:t>
      </w:r>
      <w:proofErr w:type="spellStart"/>
      <w:r w:rsidRPr="00826B46">
        <w:rPr>
          <w:sz w:val="22"/>
          <w:szCs w:val="22"/>
        </w:rPr>
        <w:t>нормативноправових</w:t>
      </w:r>
      <w:proofErr w:type="spellEnd"/>
      <w:r w:rsidRPr="00826B46">
        <w:rPr>
          <w:sz w:val="22"/>
          <w:szCs w:val="22"/>
        </w:rPr>
        <w:t xml:space="preserve"> актів і нормативним документам у галузі будівництва, </w:t>
      </w:r>
      <w:proofErr w:type="spellStart"/>
      <w:r w:rsidRPr="00826B46">
        <w:rPr>
          <w:sz w:val="22"/>
          <w:szCs w:val="22"/>
        </w:rPr>
        <w:t>проєктній</w:t>
      </w:r>
      <w:proofErr w:type="spellEnd"/>
      <w:r w:rsidRPr="00826B46">
        <w:rPr>
          <w:sz w:val="22"/>
          <w:szCs w:val="22"/>
        </w:rPr>
        <w:t xml:space="preserve"> документації та умовам </w:t>
      </w:r>
      <w:proofErr w:type="spellStart"/>
      <w:r w:rsidRPr="00826B46">
        <w:rPr>
          <w:sz w:val="22"/>
          <w:szCs w:val="22"/>
        </w:rPr>
        <w:t>проєкту</w:t>
      </w:r>
      <w:proofErr w:type="spellEnd"/>
      <w:r w:rsidRPr="00826B46">
        <w:rPr>
          <w:sz w:val="22"/>
          <w:szCs w:val="22"/>
        </w:rPr>
        <w:t xml:space="preserve"> договору про закупівлю, зазначеному в додатку №3 до тендерної документації, з метою забезпечення надійності, мі</w:t>
      </w:r>
      <w:r w:rsidRPr="00826B46">
        <w:rPr>
          <w:sz w:val="22"/>
          <w:szCs w:val="22"/>
        </w:rPr>
        <w:t>ц</w:t>
      </w:r>
      <w:r w:rsidRPr="00826B46">
        <w:rPr>
          <w:sz w:val="22"/>
          <w:szCs w:val="22"/>
        </w:rPr>
        <w:t>ності, стійкості і довговічності констру</w:t>
      </w:r>
      <w:r w:rsidRPr="00826B46">
        <w:rPr>
          <w:sz w:val="22"/>
          <w:szCs w:val="22"/>
        </w:rPr>
        <w:t>к</w:t>
      </w:r>
      <w:r w:rsidRPr="00826B46">
        <w:rPr>
          <w:sz w:val="22"/>
          <w:szCs w:val="22"/>
        </w:rPr>
        <w:t xml:space="preserve">цій, монтажу технологічного та інженерного обладнання. </w:t>
      </w: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Забезпечення об’єкта будівництва матеріальними ресурсами, необхідними для виконання робіт згідно з цим Технічним завданням, відповідно до умов </w:t>
      </w:r>
      <w:proofErr w:type="spellStart"/>
      <w:r w:rsidRPr="00826B46">
        <w:rPr>
          <w:sz w:val="22"/>
          <w:szCs w:val="22"/>
        </w:rPr>
        <w:t>проєкту</w:t>
      </w:r>
      <w:proofErr w:type="spellEnd"/>
      <w:r w:rsidRPr="00826B46">
        <w:rPr>
          <w:sz w:val="22"/>
          <w:szCs w:val="22"/>
        </w:rPr>
        <w:t xml:space="preserve"> договору про закупівлю, зазначеного в додатку №3 до тендерної документації, покладається на переможця процедури закупівлі.</w:t>
      </w: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Строк виконання робіт становить: 01 жовтня 2025 року. </w:t>
      </w: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Місце виконання робіт (адреса об’єкта будівництва): Чернігівська область, </w:t>
      </w:r>
      <w:proofErr w:type="spellStart"/>
      <w:r w:rsidRPr="00826B46">
        <w:rPr>
          <w:sz w:val="22"/>
          <w:szCs w:val="22"/>
        </w:rPr>
        <w:t>м.Прилуки</w:t>
      </w:r>
      <w:proofErr w:type="spellEnd"/>
      <w:r w:rsidRPr="00826B46">
        <w:rPr>
          <w:sz w:val="22"/>
          <w:szCs w:val="22"/>
        </w:rPr>
        <w:t xml:space="preserve">, </w:t>
      </w:r>
      <w:proofErr w:type="spellStart"/>
      <w:r w:rsidRPr="00826B46">
        <w:rPr>
          <w:sz w:val="22"/>
          <w:szCs w:val="22"/>
        </w:rPr>
        <w:t>вул.Миколаївська</w:t>
      </w:r>
      <w:proofErr w:type="spellEnd"/>
      <w:r w:rsidRPr="00826B46">
        <w:rPr>
          <w:sz w:val="22"/>
          <w:szCs w:val="22"/>
        </w:rPr>
        <w:t xml:space="preserve">, 107 (на сьогодні вже перейменована у </w:t>
      </w:r>
      <w:proofErr w:type="spellStart"/>
      <w:r w:rsidRPr="00826B46">
        <w:rPr>
          <w:sz w:val="22"/>
          <w:szCs w:val="22"/>
        </w:rPr>
        <w:t>вул.Небесної</w:t>
      </w:r>
      <w:proofErr w:type="spellEnd"/>
      <w:r w:rsidRPr="00826B46">
        <w:rPr>
          <w:sz w:val="22"/>
          <w:szCs w:val="22"/>
        </w:rPr>
        <w:t xml:space="preserve"> Сотні).</w:t>
      </w:r>
    </w:p>
    <w:p w:rsidR="00F9470B" w:rsidRPr="00826B46" w:rsidRDefault="00F9470B" w:rsidP="00F9470B">
      <w:pPr>
        <w:ind w:firstLine="709"/>
        <w:jc w:val="both"/>
        <w:rPr>
          <w:b/>
          <w:sz w:val="22"/>
          <w:szCs w:val="22"/>
        </w:rPr>
      </w:pPr>
      <w:r w:rsidRPr="00826B46">
        <w:rPr>
          <w:rStyle w:val="50"/>
          <w:b/>
          <w:bCs/>
          <w:iCs/>
          <w:kern w:val="2"/>
          <w:sz w:val="22"/>
          <w:szCs w:val="22"/>
          <w:lang w:eastAsia="ru-RU"/>
        </w:rPr>
        <w:t xml:space="preserve">Об’єми робіт (дефектний акт) </w:t>
      </w:r>
      <w:r w:rsidRPr="00826B46">
        <w:rPr>
          <w:b/>
          <w:spacing w:val="-3"/>
          <w:sz w:val="22"/>
          <w:szCs w:val="22"/>
        </w:rPr>
        <w:t>на</w:t>
      </w:r>
      <w:r w:rsidRPr="00826B46">
        <w:rPr>
          <w:b/>
          <w:bCs/>
          <w:spacing w:val="-3"/>
          <w:sz w:val="22"/>
          <w:szCs w:val="22"/>
        </w:rPr>
        <w:t xml:space="preserve"> «</w:t>
      </w:r>
      <w:r w:rsidRPr="00826B46">
        <w:rPr>
          <w:rStyle w:val="af2"/>
          <w:rFonts w:eastAsia="TimesNewRoman"/>
          <w:b w:val="0"/>
          <w:color w:val="000000"/>
          <w:spacing w:val="-3"/>
          <w:sz w:val="22"/>
          <w:szCs w:val="22"/>
          <w:shd w:val="clear" w:color="auto" w:fill="FFFFFF"/>
        </w:rPr>
        <w:t xml:space="preserve">Реконструкція з впровадженням комплексних заходів з </w:t>
      </w:r>
      <w:proofErr w:type="spellStart"/>
      <w:r w:rsidRPr="00826B46">
        <w:rPr>
          <w:rStyle w:val="af2"/>
          <w:rFonts w:eastAsia="TimesNewRoman"/>
          <w:b w:val="0"/>
          <w:color w:val="000000"/>
          <w:spacing w:val="-3"/>
          <w:sz w:val="22"/>
          <w:szCs w:val="22"/>
          <w:shd w:val="clear" w:color="auto" w:fill="FFFFFF"/>
        </w:rPr>
        <w:t>теплореновації</w:t>
      </w:r>
      <w:proofErr w:type="spellEnd"/>
      <w:r w:rsidRPr="00826B46">
        <w:rPr>
          <w:rStyle w:val="af2"/>
          <w:rFonts w:eastAsia="TimesNewRoman"/>
          <w:b w:val="0"/>
          <w:color w:val="000000"/>
          <w:spacing w:val="-3"/>
          <w:sz w:val="22"/>
          <w:szCs w:val="22"/>
          <w:shd w:val="clear" w:color="auto" w:fill="FFFFFF"/>
        </w:rPr>
        <w:t xml:space="preserve"> закладу загальної середньої освіти І-ІІІ ступенів №7 по вул. Миколаївська, 107, в м. Прилуки Чернігівської області з виділенням черговості  (І черга та ІІ черги)» (коригування) </w:t>
      </w:r>
    </w:p>
    <w:p w:rsidR="00F9470B" w:rsidRPr="00826B46" w:rsidRDefault="00F9470B" w:rsidP="00F9470B">
      <w:pPr>
        <w:ind w:firstLine="567"/>
        <w:jc w:val="both"/>
        <w:rPr>
          <w:sz w:val="22"/>
          <w:szCs w:val="22"/>
        </w:rPr>
      </w:pPr>
      <w:r w:rsidRPr="00826B46">
        <w:rPr>
          <w:rStyle w:val="50"/>
          <w:bCs/>
          <w:iCs/>
          <w:spacing w:val="-3"/>
          <w:kern w:val="2"/>
          <w:sz w:val="22"/>
          <w:szCs w:val="22"/>
          <w:u w:val="single"/>
          <w:lang w:eastAsia="ru-RU"/>
        </w:rPr>
        <w:t>Умови виконання робіт:</w:t>
      </w:r>
      <w:r w:rsidRPr="00826B46">
        <w:rPr>
          <w:rStyle w:val="50"/>
          <w:bCs/>
          <w:iCs/>
          <w:spacing w:val="-3"/>
          <w:kern w:val="2"/>
          <w:sz w:val="22"/>
          <w:szCs w:val="22"/>
          <w:lang w:eastAsia="ru-RU"/>
        </w:rPr>
        <w:t xml:space="preserve"> - роботи з реконструкції будуть проводитись </w:t>
      </w:r>
      <w:r w:rsidRPr="00826B46">
        <w:rPr>
          <w:rStyle w:val="50"/>
          <w:bCs/>
          <w:iCs/>
          <w:color w:val="000000"/>
          <w:spacing w:val="-3"/>
          <w:kern w:val="2"/>
          <w:sz w:val="22"/>
          <w:szCs w:val="22"/>
          <w:lang w:eastAsia="ru-RU"/>
        </w:rPr>
        <w:t>під час експлуатації будівлі школи за функціональним призначенням (</w:t>
      </w:r>
      <w:proofErr w:type="spellStart"/>
      <w:r w:rsidRPr="00826B46">
        <w:rPr>
          <w:rStyle w:val="50"/>
          <w:bCs/>
          <w:iCs/>
          <w:color w:val="000000"/>
          <w:spacing w:val="-3"/>
          <w:kern w:val="2"/>
          <w:sz w:val="22"/>
          <w:szCs w:val="22"/>
          <w:lang w:eastAsia="ru-RU"/>
        </w:rPr>
        <w:t>при</w:t>
      </w:r>
      <w:r w:rsidRPr="00826B46">
        <w:rPr>
          <w:rStyle w:val="50"/>
          <w:bCs/>
          <w:iCs/>
          <w:spacing w:val="-3"/>
          <w:kern w:val="2"/>
          <w:sz w:val="22"/>
          <w:szCs w:val="22"/>
          <w:lang w:eastAsia="ru-RU"/>
        </w:rPr>
        <w:t>мінено</w:t>
      </w:r>
      <w:proofErr w:type="spellEnd"/>
      <w:r w:rsidRPr="00826B46">
        <w:rPr>
          <w:rStyle w:val="50"/>
          <w:bCs/>
          <w:iCs/>
          <w:spacing w:val="-3"/>
          <w:kern w:val="2"/>
          <w:sz w:val="22"/>
          <w:szCs w:val="22"/>
          <w:lang w:eastAsia="ru-RU"/>
        </w:rPr>
        <w:t xml:space="preserve"> підвищувальний к-т на </w:t>
      </w:r>
      <w:proofErr w:type="spellStart"/>
      <w:r w:rsidRPr="00826B46">
        <w:rPr>
          <w:rStyle w:val="50"/>
          <w:bCs/>
          <w:iCs/>
          <w:spacing w:val="-3"/>
          <w:kern w:val="2"/>
          <w:sz w:val="22"/>
          <w:szCs w:val="22"/>
          <w:lang w:eastAsia="ru-RU"/>
        </w:rPr>
        <w:t>трудозатрати</w:t>
      </w:r>
      <w:proofErr w:type="spellEnd"/>
      <w:r w:rsidRPr="00826B46">
        <w:rPr>
          <w:rStyle w:val="50"/>
          <w:bCs/>
          <w:iCs/>
          <w:spacing w:val="-3"/>
          <w:kern w:val="2"/>
          <w:sz w:val="22"/>
          <w:szCs w:val="22"/>
          <w:lang w:eastAsia="ru-RU"/>
        </w:rPr>
        <w:t xml:space="preserve"> к=1,2)</w:t>
      </w:r>
    </w:p>
    <w:p w:rsidR="00F9470B" w:rsidRPr="00826B46" w:rsidRDefault="00F9470B" w:rsidP="00F9470B">
      <w:pPr>
        <w:jc w:val="both"/>
        <w:rPr>
          <w:sz w:val="22"/>
          <w:szCs w:val="22"/>
        </w:rPr>
      </w:pPr>
    </w:p>
    <w:p w:rsidR="00F9470B" w:rsidRPr="00826B46" w:rsidRDefault="00F9470B" w:rsidP="00F9470B">
      <w:pPr>
        <w:jc w:val="both"/>
        <w:rPr>
          <w:sz w:val="22"/>
          <w:szCs w:val="22"/>
        </w:rPr>
      </w:pPr>
      <w:r w:rsidRPr="00826B46">
        <w:rPr>
          <w:sz w:val="22"/>
          <w:szCs w:val="22"/>
        </w:rPr>
        <w:t>ІІ ЧЕРГА</w:t>
      </w:r>
    </w:p>
    <w:tbl>
      <w:tblPr>
        <w:tblW w:w="0" w:type="auto"/>
        <w:tblInd w:w="108" w:type="dxa"/>
        <w:tblLayout w:type="fixed"/>
        <w:tblLook w:val="0000"/>
      </w:tblPr>
      <w:tblGrid>
        <w:gridCol w:w="627"/>
        <w:gridCol w:w="5993"/>
        <w:gridCol w:w="1145"/>
        <w:gridCol w:w="1743"/>
      </w:tblGrid>
      <w:tr w:rsidR="00F9470B" w:rsidRPr="00F9470B" w:rsidTr="00F9470B">
        <w:trPr>
          <w:trHeight w:val="570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textAlignment w:val="center"/>
              <w:rPr>
                <w:sz w:val="20"/>
                <w:szCs w:val="20"/>
              </w:rPr>
            </w:pPr>
            <w:r w:rsidRPr="00F9470B">
              <w:rPr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b/>
                <w:bCs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b/>
                <w:bCs/>
                <w:sz w:val="20"/>
                <w:szCs w:val="20"/>
              </w:rPr>
              <w:t>Од.</w:t>
            </w:r>
          </w:p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b/>
                <w:bCs/>
                <w:sz w:val="20"/>
                <w:szCs w:val="20"/>
              </w:rPr>
              <w:t>виміру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b/>
                <w:bCs/>
                <w:sz w:val="20"/>
                <w:szCs w:val="20"/>
              </w:rPr>
              <w:t>Кількість</w:t>
            </w:r>
          </w:p>
        </w:tc>
      </w:tr>
      <w:tr w:rsidR="00F9470B" w:rsidRPr="00F9470B" w:rsidTr="00F9470B">
        <w:trPr>
          <w:trHeight w:val="32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z w:val="20"/>
                <w:szCs w:val="20"/>
              </w:rPr>
              <w:t>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z w:val="20"/>
                <w:szCs w:val="20"/>
              </w:rPr>
              <w:t>4</w:t>
            </w:r>
          </w:p>
        </w:tc>
      </w:tr>
      <w:tr w:rsidR="00F9470B" w:rsidRPr="00F9470B" w:rsidTr="00F9470B">
        <w:trPr>
          <w:trHeight w:val="25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  <w:shd w:val="clear" w:color="auto" w:fill="DDDDDD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Розділ №1.  Покрівля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</w:tr>
      <w:tr w:rsidR="00F9470B" w:rsidRPr="00F9470B" w:rsidTr="00F9470B">
        <w:trPr>
          <w:trHeight w:val="27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Обрамовування коробочки софітом з риштувань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225,07</w:t>
            </w:r>
          </w:p>
        </w:tc>
      </w:tr>
      <w:tr w:rsidR="00F9470B" w:rsidRPr="00F9470B" w:rsidTr="00F9470B">
        <w:trPr>
          <w:cantSplit/>
          <w:trHeight w:val="324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Софіт перфорований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247,6</w:t>
            </w:r>
          </w:p>
        </w:tc>
      </w:tr>
      <w:tr w:rsidR="00F9470B" w:rsidRPr="00F9470B" w:rsidTr="00F9470B">
        <w:trPr>
          <w:cantSplit/>
          <w:trHeight w:val="267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Шурупи 60*3,5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3780</w:t>
            </w:r>
          </w:p>
        </w:tc>
      </w:tr>
      <w:tr w:rsidR="00F9470B" w:rsidRPr="00F9470B" w:rsidTr="00F9470B">
        <w:trPr>
          <w:cantSplit/>
          <w:trHeight w:val="328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Монтаж стальних елементів із гнутого профілю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1268</w:t>
            </w:r>
          </w:p>
        </w:tc>
      </w:tr>
      <w:tr w:rsidR="00F9470B" w:rsidRPr="00F9470B" w:rsidTr="00F9470B">
        <w:trPr>
          <w:cantSplit/>
          <w:trHeight w:val="36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both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J-профіль 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1293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both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Утеплення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покриттiв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плитами мінераловатними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товщиною 250 мм насухо (к=2 в два шари)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1284,82</w:t>
            </w:r>
          </w:p>
        </w:tc>
      </w:tr>
      <w:tr w:rsidR="00F9470B" w:rsidRPr="00F9470B" w:rsidTr="00F9470B">
        <w:trPr>
          <w:cantSplit/>
          <w:trHeight w:val="28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both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lastRenderedPageBreak/>
              <w:t>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Плити мінераловатні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Техноблок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Стандарт,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щільн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. 45кг/м3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330,84</w:t>
            </w:r>
          </w:p>
        </w:tc>
      </w:tr>
      <w:tr w:rsidR="00F9470B" w:rsidRPr="00F9470B" w:rsidTr="00F9470B">
        <w:trPr>
          <w:cantSplit/>
          <w:trHeight w:val="28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both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Улаштування пароізоляції прокладної в один шар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1730,65</w:t>
            </w:r>
          </w:p>
        </w:tc>
      </w:tr>
      <w:tr w:rsidR="00F9470B" w:rsidRPr="00F9470B" w:rsidTr="00F9470B">
        <w:trPr>
          <w:cantSplit/>
          <w:trHeight w:val="31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Пароізоляційна плівка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1903,7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10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Установлення і розбирання зовнішніх інвентарних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риштувань трубчастих висотою до 16 м для інших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оздоблювальних робіт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м2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вп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1327</w:t>
            </w:r>
          </w:p>
        </w:tc>
      </w:tr>
      <w:tr w:rsidR="00F9470B" w:rsidRPr="00F9470B" w:rsidTr="00F9470B">
        <w:trPr>
          <w:cantSplit/>
          <w:trHeight w:val="31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  <w:shd w:val="clear" w:color="auto" w:fill="DDDDDD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  <w:shd w:val="clear" w:color="auto" w:fill="DDDDDD"/>
              </w:rPr>
            </w:pPr>
            <w:r w:rsidRPr="00F9470B">
              <w:rPr>
                <w:spacing w:val="-3"/>
                <w:sz w:val="20"/>
                <w:szCs w:val="20"/>
              </w:rPr>
              <w:t>Розділ №2.  Фасад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</w:tr>
      <w:tr w:rsidR="00F9470B" w:rsidRPr="00F9470B" w:rsidTr="00F9470B">
        <w:trPr>
          <w:cantSplit/>
          <w:trHeight w:val="33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  <w:shd w:val="clear" w:color="auto" w:fill="DDDDDD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СТІНИ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Утеплення фасадів мінеральними плитами товщиною</w:t>
            </w:r>
          </w:p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150 мм з опорядженням декоративним розчином за</w:t>
            </w:r>
          </w:p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технологією «СЕRЕSІT», стіни гладкі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1351,57</w:t>
            </w:r>
          </w:p>
        </w:tc>
      </w:tr>
      <w:tr w:rsidR="00F9470B" w:rsidRPr="00F9470B" w:rsidTr="00F9470B">
        <w:trPr>
          <w:cantSplit/>
          <w:trHeight w:val="40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Ґрунтовка 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глибокопроникна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CT 17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270,31</w:t>
            </w:r>
          </w:p>
        </w:tc>
      </w:tr>
      <w:tr w:rsidR="00F9470B" w:rsidRPr="00F9470B" w:rsidTr="00F9470B">
        <w:trPr>
          <w:cantSplit/>
          <w:trHeight w:val="27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Суміш суха клейова СТ190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16218,8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Плити теплоізоляційні базальтові, щільність 135, товщ.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150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216,9</w:t>
            </w:r>
          </w:p>
        </w:tc>
      </w:tr>
      <w:tr w:rsidR="00F9470B" w:rsidRPr="00F9470B" w:rsidTr="00F9470B">
        <w:trPr>
          <w:cantSplit/>
          <w:trHeight w:val="32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армуюча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, 330г/м2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1554,3</w:t>
            </w:r>
          </w:p>
        </w:tc>
      </w:tr>
      <w:tr w:rsidR="00F9470B" w:rsidRPr="00F9470B" w:rsidTr="00F9470B">
        <w:trPr>
          <w:cantSplit/>
          <w:trHeight w:val="23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Штукатурка церезит СТ174 (зерно 1,5мм)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3649,2</w:t>
            </w:r>
          </w:p>
        </w:tc>
      </w:tr>
      <w:tr w:rsidR="00F9470B" w:rsidRPr="00F9470B" w:rsidTr="00F9470B">
        <w:trPr>
          <w:cantSplit/>
          <w:trHeight w:val="31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Фарба фасадна СТ 54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678,5</w:t>
            </w:r>
          </w:p>
        </w:tc>
      </w:tr>
      <w:tr w:rsidR="00F9470B" w:rsidRPr="00F9470B" w:rsidTr="00F9470B">
        <w:trPr>
          <w:cantSplit/>
          <w:trHeight w:val="37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Грунтовка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вододисперсійна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СТ-16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229,8</w:t>
            </w:r>
          </w:p>
        </w:tc>
      </w:tr>
      <w:tr w:rsidR="00F9470B" w:rsidRPr="00F9470B" w:rsidTr="00F9470B">
        <w:trPr>
          <w:cantSplit/>
          <w:trHeight w:val="41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Профілі кутові із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склосіткою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Ceresin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CT 340 D/03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61,4</w:t>
            </w:r>
          </w:p>
        </w:tc>
      </w:tr>
      <w:tr w:rsidR="00F9470B" w:rsidRPr="00F9470B" w:rsidTr="00F9470B">
        <w:trPr>
          <w:cantSplit/>
          <w:trHeight w:val="27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Профілі цокольні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331,77</w:t>
            </w:r>
          </w:p>
        </w:tc>
      </w:tr>
      <w:tr w:rsidR="00F9470B" w:rsidRPr="00F9470B" w:rsidTr="00F9470B">
        <w:trPr>
          <w:cantSplit/>
          <w:trHeight w:val="33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Дюбелi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6х60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995</w:t>
            </w:r>
          </w:p>
        </w:tc>
      </w:tr>
      <w:tr w:rsidR="00F9470B" w:rsidRPr="00F9470B" w:rsidTr="00076C8B">
        <w:trPr>
          <w:cantSplit/>
          <w:trHeight w:val="39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Дюбель фасадний для теплоізоляції 10х220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10921</w:t>
            </w:r>
          </w:p>
        </w:tc>
      </w:tr>
      <w:tr w:rsidR="00F9470B" w:rsidRPr="00F9470B" w:rsidTr="00076C8B">
        <w:trPr>
          <w:cantSplit/>
          <w:trHeight w:val="27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pStyle w:val="221"/>
              <w:spacing w:after="0"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ЦОКОЛЬ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18" w:hanging="125"/>
              <w:jc w:val="center"/>
              <w:rPr>
                <w:rFonts w:cs="Times New Roman"/>
                <w:sz w:val="20"/>
              </w:rPr>
            </w:pPr>
          </w:p>
        </w:tc>
      </w:tr>
      <w:tr w:rsidR="00F9470B" w:rsidRPr="00F9470B" w:rsidTr="00076C8B">
        <w:trPr>
          <w:cantSplit/>
          <w:trHeight w:val="35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after="0"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нижче рівня землі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18" w:hanging="125"/>
              <w:jc w:val="center"/>
              <w:rPr>
                <w:rFonts w:cs="Times New Roman"/>
                <w:sz w:val="20"/>
              </w:rPr>
            </w:pP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Просте штукатурення цементно-вапняним або</w:t>
            </w:r>
          </w:p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цементним розчином по каменю і бетону стін вручну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165,74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Шпаклювання поверхонь гідроізоляційною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двокомпонентною еластичною мастикою «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Cerezit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»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товщиною шару 3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165,74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Двокомпонентна еластична гідроізоляційна мастика 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CP 43  XPRESS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629,812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Утеплення стін плитами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екструзійного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пінополістиролу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товщиною 150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165,74</w:t>
            </w:r>
          </w:p>
        </w:tc>
      </w:tr>
      <w:tr w:rsidR="00F9470B" w:rsidRPr="00F9470B" w:rsidTr="00076C8B">
        <w:trPr>
          <w:cantSplit/>
          <w:trHeight w:val="39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Бітумна гідроізоляційна емульсія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CP 41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33,148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Суміш ППС (для приклеювання та захисту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пінополістирольних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плит)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СT 85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1988,88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29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Плити теплоізоляційні  із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екструзійного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пінополістиролу,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товщина 150 мм, клас горючості Г1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26,60127</w:t>
            </w:r>
          </w:p>
        </w:tc>
      </w:tr>
      <w:tr w:rsidR="00F9470B" w:rsidRPr="00F9470B" w:rsidTr="00076C8B">
        <w:trPr>
          <w:cantSplit/>
          <w:trHeight w:val="35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армуюча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, 330г/м2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190,6</w:t>
            </w:r>
          </w:p>
        </w:tc>
      </w:tr>
      <w:tr w:rsidR="00F9470B" w:rsidRPr="00F9470B" w:rsidTr="00076C8B">
        <w:trPr>
          <w:cantSplit/>
          <w:trHeight w:val="41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Дюбель фасадний для теплоізоляції 10х220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1339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Силікатне фарбування фасадів з риштувань по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підготовленій поверхні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-165,74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Шпаклювання стін фасадів декоративною штукатуркою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«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Cerezit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»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-165,74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Шпаклювання поверхонь гідроізоляційною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двокомпонентною еластичною мастикою «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Cerezit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»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товщиною шару 3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165,74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Двокомпонентна еластична гідроізоляційна мастика 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CP 43  XPRESS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629,812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Улаштування покриття з рулонних матеріалів насухо з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промазуванням кромок мастикою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165,74</w:t>
            </w:r>
          </w:p>
        </w:tc>
      </w:tr>
      <w:tr w:rsidR="00F9470B" w:rsidRPr="00F9470B" w:rsidTr="00076C8B">
        <w:trPr>
          <w:cantSplit/>
          <w:trHeight w:val="25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lastRenderedPageBreak/>
              <w:t>37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Стрічка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герметизувальна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бутилкаучукова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92</w:t>
            </w:r>
          </w:p>
        </w:tc>
      </w:tr>
      <w:tr w:rsidR="00F9470B" w:rsidRPr="00F9470B" w:rsidTr="00076C8B">
        <w:trPr>
          <w:cantSplit/>
          <w:trHeight w:val="32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Мембрана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шипована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190,601</w:t>
            </w:r>
          </w:p>
        </w:tc>
      </w:tr>
      <w:tr w:rsidR="00F9470B" w:rsidRPr="00F9470B" w:rsidTr="00076C8B">
        <w:trPr>
          <w:cantSplit/>
          <w:trHeight w:val="24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39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Монтаж стальних плінтусів із гнутого профілю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331,48</w:t>
            </w:r>
          </w:p>
        </w:tc>
      </w:tr>
      <w:tr w:rsidR="00F9470B" w:rsidRPr="00F9470B" w:rsidTr="00076C8B">
        <w:trPr>
          <w:cantSplit/>
          <w:trHeight w:val="30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Планка для кріплення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шипованої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мембрани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334,8</w:t>
            </w:r>
          </w:p>
        </w:tc>
      </w:tr>
      <w:tr w:rsidR="00F9470B" w:rsidRPr="00F9470B" w:rsidTr="00076C8B">
        <w:trPr>
          <w:cantSplit/>
          <w:trHeight w:val="38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Дюбель фасадний для теплоізоляції 10х220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1339</w:t>
            </w:r>
          </w:p>
        </w:tc>
      </w:tr>
      <w:tr w:rsidR="00F9470B" w:rsidRPr="00F9470B" w:rsidTr="00076C8B">
        <w:trPr>
          <w:cantSplit/>
          <w:trHeight w:val="27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after="0"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вище рівня землі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18" w:hanging="125"/>
              <w:jc w:val="center"/>
              <w:rPr>
                <w:rFonts w:cs="Times New Roman"/>
                <w:sz w:val="20"/>
              </w:rPr>
            </w:pP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Просте штукатурення цементно-вапняним або</w:t>
            </w:r>
          </w:p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цементним розчином по каменю і бетону стін вручну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217,96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Утеплення стін плитами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екструзійного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пінополістиролу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товщиною 150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217,96</w:t>
            </w:r>
          </w:p>
        </w:tc>
      </w:tr>
      <w:tr w:rsidR="00F9470B" w:rsidRPr="00F9470B" w:rsidTr="00076C8B">
        <w:trPr>
          <w:cantSplit/>
          <w:trHeight w:val="27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Бітумна гідроізоляційна емульсія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CP 41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43,592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Суміш ППС (для приклеювання та захисту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пінополістирольних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плит)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СT 85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2615,52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Плити теплоізоляційні  із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екструзійного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пінополістиролу,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товщина 150 мм, клас горючості Г1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34,98258</w:t>
            </w:r>
          </w:p>
        </w:tc>
      </w:tr>
      <w:tr w:rsidR="00F9470B" w:rsidRPr="00F9470B" w:rsidTr="00076C8B">
        <w:trPr>
          <w:cantSplit/>
          <w:trHeight w:val="2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армуюча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, 330г/м2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250,7</w:t>
            </w:r>
          </w:p>
        </w:tc>
      </w:tr>
      <w:tr w:rsidR="00F9470B" w:rsidRPr="00F9470B" w:rsidTr="00076C8B">
        <w:trPr>
          <w:cantSplit/>
          <w:trHeight w:val="33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Суміш суха клейова СТ190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2615,5</w:t>
            </w:r>
          </w:p>
        </w:tc>
      </w:tr>
      <w:tr w:rsidR="00F9470B" w:rsidRPr="00F9470B" w:rsidTr="00076C8B">
        <w:trPr>
          <w:cantSplit/>
          <w:trHeight w:val="39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49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Штукатурка церезит СТ174 (зерно 1,5мм)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588,5</w:t>
            </w:r>
          </w:p>
        </w:tc>
      </w:tr>
      <w:tr w:rsidR="00F9470B" w:rsidRPr="00F9470B" w:rsidTr="00076C8B">
        <w:trPr>
          <w:cantSplit/>
          <w:trHeight w:val="27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Фарба фасадна СТ 54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109,4</w:t>
            </w:r>
          </w:p>
        </w:tc>
      </w:tr>
      <w:tr w:rsidR="00F9470B" w:rsidRPr="00F9470B" w:rsidTr="00076C8B">
        <w:trPr>
          <w:cantSplit/>
          <w:trHeight w:val="34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Грунтовка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вододисперсійна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СТ-16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37,1</w:t>
            </w:r>
          </w:p>
        </w:tc>
      </w:tr>
      <w:tr w:rsidR="00F9470B" w:rsidRPr="00F9470B" w:rsidTr="00076C8B">
        <w:trPr>
          <w:cantSplit/>
          <w:trHeight w:val="41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Профілі кутові із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склосіткою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Ceresin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CT 340 D/03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</w:t>
            </w:r>
          </w:p>
        </w:tc>
      </w:tr>
      <w:tr w:rsidR="00F9470B" w:rsidRPr="00F9470B" w:rsidTr="00076C8B">
        <w:trPr>
          <w:cantSplit/>
          <w:trHeight w:val="27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Дюбелi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6х60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32</w:t>
            </w:r>
          </w:p>
        </w:tc>
      </w:tr>
      <w:tr w:rsidR="00F9470B" w:rsidRPr="00F9470B" w:rsidTr="00076C8B">
        <w:trPr>
          <w:cantSplit/>
          <w:trHeight w:val="33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Дюбель фасадний для теплоізоляції 10х220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1761</w:t>
            </w:r>
          </w:p>
        </w:tc>
      </w:tr>
      <w:tr w:rsidR="00F9470B" w:rsidRPr="00F9470B" w:rsidTr="00076C8B">
        <w:trPr>
          <w:cantSplit/>
          <w:trHeight w:val="39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Установлення цокольних зливів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331,77</w:t>
            </w:r>
          </w:p>
        </w:tc>
      </w:tr>
      <w:tr w:rsidR="00F9470B" w:rsidRPr="00F9470B" w:rsidTr="00076C8B">
        <w:trPr>
          <w:cantSplit/>
          <w:trHeight w:val="27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Зливи цокольні металеві з полімерним покриттям,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ширина 200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344</w:t>
            </w:r>
          </w:p>
        </w:tc>
      </w:tr>
      <w:tr w:rsidR="00F9470B" w:rsidRPr="00F9470B" w:rsidTr="00076C8B">
        <w:trPr>
          <w:cantSplit/>
          <w:trHeight w:val="35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Шурупи 60*3,5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1171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УКОСИ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18" w:hanging="125"/>
              <w:jc w:val="center"/>
              <w:rPr>
                <w:rFonts w:cs="Times New Roman"/>
                <w:sz w:val="20"/>
              </w:rPr>
            </w:pP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Утеплення фасадів мінеральними плитами товщиною 50 мм з опорядженням декоративним розчином. Укоси, ширина до 300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184,1</w:t>
            </w:r>
          </w:p>
        </w:tc>
      </w:tr>
      <w:tr w:rsidR="00F9470B" w:rsidRPr="00F9470B" w:rsidTr="00076C8B">
        <w:trPr>
          <w:cantSplit/>
          <w:trHeight w:val="34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59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Ґрунтовка 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глибокопроникна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CT 17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36,82</w:t>
            </w:r>
          </w:p>
        </w:tc>
      </w:tr>
      <w:tr w:rsidR="00F9470B" w:rsidRPr="00F9470B" w:rsidTr="00076C8B">
        <w:trPr>
          <w:cantSplit/>
          <w:trHeight w:val="40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Плити теплоізоляційні базальтові, щільність 135, товщ.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9,21</w:t>
            </w:r>
          </w:p>
        </w:tc>
      </w:tr>
      <w:tr w:rsidR="00F9470B" w:rsidRPr="00F9470B" w:rsidTr="00076C8B">
        <w:trPr>
          <w:cantSplit/>
          <w:trHeight w:val="28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армуюча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, 160г/м2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211,7</w:t>
            </w:r>
          </w:p>
        </w:tc>
      </w:tr>
      <w:tr w:rsidR="00F9470B" w:rsidRPr="00F9470B" w:rsidTr="00076C8B">
        <w:trPr>
          <w:cantSplit/>
          <w:trHeight w:val="34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Дюбель фасадний для теплоізоляції 10х100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1117</w:t>
            </w:r>
          </w:p>
        </w:tc>
      </w:tr>
      <w:tr w:rsidR="00F9470B" w:rsidRPr="00F9470B" w:rsidTr="00076C8B">
        <w:trPr>
          <w:cantSplit/>
          <w:trHeight w:val="26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Профілі для примикання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Ceresin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CT 340 А/03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613,6</w:t>
            </w:r>
          </w:p>
        </w:tc>
      </w:tr>
      <w:tr w:rsidR="00F9470B" w:rsidRPr="00F9470B" w:rsidTr="00076C8B">
        <w:trPr>
          <w:cantSplit/>
          <w:trHeight w:val="34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Профілі кутові із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склосіткою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Ceresin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CT 340 D/03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613,6</w:t>
            </w:r>
          </w:p>
        </w:tc>
      </w:tr>
      <w:tr w:rsidR="00F9470B" w:rsidRPr="00F9470B" w:rsidTr="00076C8B">
        <w:trPr>
          <w:cantSplit/>
          <w:trHeight w:val="26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Суміш суха клейова СТ190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2209,2</w:t>
            </w:r>
          </w:p>
        </w:tc>
      </w:tr>
      <w:tr w:rsidR="00F9470B" w:rsidRPr="00F9470B" w:rsidTr="00076C8B">
        <w:trPr>
          <w:cantSplit/>
          <w:trHeight w:val="32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Штукатурка церезит СТ174 (зерно 1,5мм)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497,1</w:t>
            </w:r>
          </w:p>
        </w:tc>
      </w:tr>
      <w:tr w:rsidR="00F9470B" w:rsidRPr="00F9470B" w:rsidTr="00076C8B">
        <w:trPr>
          <w:cantSplit/>
          <w:trHeight w:val="24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Фарба фасадна СТ 54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92,4</w:t>
            </w:r>
          </w:p>
        </w:tc>
      </w:tr>
      <w:tr w:rsidR="00F9470B" w:rsidRPr="00F9470B" w:rsidTr="00076C8B">
        <w:trPr>
          <w:cantSplit/>
          <w:trHeight w:val="3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Грунтовка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вододисперсійна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СТ-16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31,3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69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Силікатне фарбування фасадів з риштувань по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підготовленій поверхні (під відливами)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-26,3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Шпаклювання стін фасадів декоративною штукатуркою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«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Cerezit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" (під відливами)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-26,3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Шпаклювання стін гідроізоляційною двокомпонентною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полімерцементною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сумішшю «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Cerezit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»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26,3</w:t>
            </w:r>
          </w:p>
        </w:tc>
      </w:tr>
      <w:tr w:rsidR="00F9470B" w:rsidRPr="00F9470B" w:rsidTr="00076C8B">
        <w:trPr>
          <w:cantSplit/>
          <w:trHeight w:val="35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Еластична гідроізоляційна суміш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CR 66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[компонент А]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131,5</w:t>
            </w:r>
          </w:p>
        </w:tc>
      </w:tr>
      <w:tr w:rsidR="00F9470B" w:rsidRPr="00F9470B" w:rsidTr="00076C8B">
        <w:trPr>
          <w:cantSplit/>
          <w:trHeight w:val="27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lastRenderedPageBreak/>
              <w:t>73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Еластична гідроізоляційна суміш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Ceresit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 CR 66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[компонент В]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37,6</w:t>
            </w:r>
          </w:p>
        </w:tc>
      </w:tr>
      <w:tr w:rsidR="00F9470B" w:rsidRPr="00F9470B" w:rsidTr="00076C8B">
        <w:trPr>
          <w:cantSplit/>
          <w:trHeight w:val="34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97,5</w:t>
            </w:r>
          </w:p>
        </w:tc>
      </w:tr>
      <w:tr w:rsidR="00F9470B" w:rsidRPr="00F9470B" w:rsidTr="00076C8B">
        <w:trPr>
          <w:cantSplit/>
          <w:trHeight w:val="40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Зливи віконні металеві з полімерним покриттям, ширина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300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97,5</w:t>
            </w:r>
          </w:p>
        </w:tc>
      </w:tr>
      <w:tr w:rsidR="00F9470B" w:rsidRPr="00F9470B" w:rsidTr="00076C8B">
        <w:trPr>
          <w:cantSplit/>
          <w:trHeight w:val="27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Шурупи 60*3,5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344</w:t>
            </w:r>
          </w:p>
        </w:tc>
      </w:tr>
      <w:tr w:rsidR="00F9470B" w:rsidRPr="00F9470B" w:rsidTr="00076C8B">
        <w:trPr>
          <w:cantSplit/>
          <w:trHeight w:val="33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Герметик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акріловий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1,4625</w:t>
            </w:r>
          </w:p>
        </w:tc>
      </w:tr>
      <w:tr w:rsidR="00F9470B" w:rsidRPr="00F9470B" w:rsidTr="00076C8B">
        <w:trPr>
          <w:cantSplit/>
          <w:trHeight w:val="25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Герметик силіконовий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11,7</w:t>
            </w:r>
          </w:p>
        </w:tc>
      </w:tr>
      <w:tr w:rsidR="00F9470B" w:rsidRPr="00F9470B" w:rsidTr="00076C8B">
        <w:trPr>
          <w:cantSplit/>
          <w:trHeight w:val="33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Розділ №3.  Водовідлив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18" w:hanging="125"/>
              <w:jc w:val="center"/>
              <w:rPr>
                <w:rFonts w:cs="Times New Roman"/>
                <w:sz w:val="20"/>
              </w:rPr>
            </w:pPr>
          </w:p>
        </w:tc>
      </w:tr>
      <w:tr w:rsidR="00F9470B" w:rsidRPr="00F9470B" w:rsidTr="00076C8B">
        <w:trPr>
          <w:cantSplit/>
          <w:trHeight w:val="39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ВОДОСТІЧНІ ТРУБИ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18" w:hanging="125"/>
              <w:jc w:val="center"/>
              <w:rPr>
                <w:rFonts w:cs="Times New Roman"/>
                <w:sz w:val="20"/>
              </w:rPr>
            </w:pP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79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Навішування водостічних труб, колін, відливів і лійок з</w:t>
            </w:r>
          </w:p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готових елементів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152</w:t>
            </w:r>
          </w:p>
        </w:tc>
      </w:tr>
      <w:tr w:rsidR="00F9470B" w:rsidRPr="00F9470B" w:rsidTr="00076C8B">
        <w:trPr>
          <w:cantSplit/>
          <w:trHeight w:val="30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Труба водостічна, діаметр 100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158</w:t>
            </w:r>
          </w:p>
        </w:tc>
      </w:tr>
      <w:tr w:rsidR="00F9470B" w:rsidRPr="00F9470B" w:rsidTr="00076C8B">
        <w:trPr>
          <w:cantSplit/>
          <w:trHeight w:val="24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Кронштейн труби, ПВХ 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114</w:t>
            </w:r>
          </w:p>
        </w:tc>
      </w:tr>
      <w:tr w:rsidR="00F9470B" w:rsidRPr="00F9470B" w:rsidTr="00076C8B">
        <w:trPr>
          <w:cantSplit/>
          <w:trHeight w:val="30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Гвинт-шуруп з дюбелем,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довж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>. 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114</w:t>
            </w:r>
          </w:p>
        </w:tc>
      </w:tr>
      <w:tr w:rsidR="00F9470B" w:rsidRPr="00F9470B" w:rsidTr="00076C8B">
        <w:trPr>
          <w:cantSplit/>
          <w:trHeight w:val="36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Відвід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двомуфтовий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67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76</w:t>
            </w:r>
          </w:p>
        </w:tc>
      </w:tr>
      <w:tr w:rsidR="00F9470B" w:rsidRPr="00F9470B" w:rsidTr="00076C8B">
        <w:trPr>
          <w:cantSplit/>
          <w:trHeight w:val="27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Відвід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одномуфтовий</w:t>
            </w:r>
            <w:proofErr w:type="spellEnd"/>
            <w:r w:rsidRPr="00F9470B">
              <w:rPr>
                <w:spacing w:val="-3"/>
                <w:sz w:val="20"/>
                <w:szCs w:val="20"/>
              </w:rPr>
              <w:t xml:space="preserve"> 67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38</w:t>
            </w:r>
          </w:p>
        </w:tc>
      </w:tr>
      <w:tr w:rsidR="00F9470B" w:rsidRPr="00F9470B" w:rsidTr="00076C8B">
        <w:trPr>
          <w:cantSplit/>
          <w:trHeight w:val="33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РИНВА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470B" w:rsidRPr="00F9470B" w:rsidTr="00076C8B">
        <w:trPr>
          <w:cantSplit/>
          <w:trHeight w:val="26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Улаштування жолобів підвісних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315,2</w:t>
            </w:r>
          </w:p>
        </w:tc>
      </w:tr>
      <w:tr w:rsidR="00F9470B" w:rsidRPr="00F9470B" w:rsidTr="00076C8B">
        <w:trPr>
          <w:cantSplit/>
          <w:trHeight w:val="33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Ринва, діаметр 130,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315,2</w:t>
            </w:r>
          </w:p>
        </w:tc>
      </w:tr>
      <w:tr w:rsidR="00F9470B" w:rsidRPr="00F9470B" w:rsidTr="00076C8B">
        <w:trPr>
          <w:cantSplit/>
          <w:trHeight w:val="24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Кронштейн ринви, діаметр 130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946</w:t>
            </w:r>
          </w:p>
        </w:tc>
      </w:tr>
      <w:tr w:rsidR="00F9470B" w:rsidRPr="00F9470B" w:rsidTr="00076C8B">
        <w:trPr>
          <w:cantSplit/>
          <w:trHeight w:val="31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Лійка, діаметр 130/100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38</w:t>
            </w:r>
          </w:p>
        </w:tc>
      </w:tr>
      <w:tr w:rsidR="00F9470B" w:rsidRPr="00F9470B" w:rsidTr="00076C8B">
        <w:trPr>
          <w:cantSplit/>
          <w:trHeight w:val="24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89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Муфта ринви, діаметр 130,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112</w:t>
            </w:r>
          </w:p>
        </w:tc>
      </w:tr>
      <w:tr w:rsidR="00F9470B" w:rsidRPr="00F9470B" w:rsidTr="00076C8B">
        <w:trPr>
          <w:cantSplit/>
          <w:trHeight w:val="30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Кут ринви зовнішній, діаметр 130 мм, 90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4</w:t>
            </w:r>
          </w:p>
        </w:tc>
      </w:tr>
      <w:tr w:rsidR="00F9470B" w:rsidRPr="00F9470B" w:rsidTr="00076C8B">
        <w:trPr>
          <w:cantSplit/>
          <w:trHeight w:val="3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Кут ринви внутрішній, діаметр 130 мм, 90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</w:t>
            </w:r>
          </w:p>
        </w:tc>
      </w:tr>
      <w:tr w:rsidR="00F9470B" w:rsidRPr="00F9470B" w:rsidTr="00076C8B">
        <w:trPr>
          <w:cantSplit/>
          <w:trHeight w:val="27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Кут ринви зовнішній, діаметр 130 мм, 135 град, ПВХ 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</w:t>
            </w:r>
          </w:p>
        </w:tc>
      </w:tr>
      <w:tr w:rsidR="00F9470B" w:rsidRPr="00F9470B" w:rsidTr="00076C8B">
        <w:trPr>
          <w:cantSplit/>
          <w:trHeight w:val="35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Заглушка ринви ліва, діаметр 130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</w:t>
            </w:r>
          </w:p>
        </w:tc>
      </w:tr>
      <w:tr w:rsidR="00F9470B" w:rsidRPr="00F9470B" w:rsidTr="00076C8B">
        <w:trPr>
          <w:cantSplit/>
          <w:trHeight w:val="27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Заглушка ринви права, діаметр 130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F9470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</w:t>
            </w:r>
          </w:p>
        </w:tc>
      </w:tr>
      <w:tr w:rsidR="00F9470B" w:rsidRPr="00F9470B" w:rsidTr="00076C8B">
        <w:trPr>
          <w:cantSplit/>
          <w:trHeight w:val="33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Розділ №4.  Підготовчі роботи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9470B" w:rsidRPr="00F9470B" w:rsidTr="00076C8B">
        <w:trPr>
          <w:cantSplit/>
          <w:trHeight w:val="25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Обтісування нерівностей товщиною до 40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24</w:t>
            </w:r>
          </w:p>
        </w:tc>
      </w:tr>
      <w:tr w:rsidR="00F9470B" w:rsidRPr="00F9470B" w:rsidTr="00076C8B">
        <w:trPr>
          <w:cantSplit/>
          <w:trHeight w:val="31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Розбирання віконних зливів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97,5</w:t>
            </w:r>
          </w:p>
        </w:tc>
      </w:tr>
      <w:tr w:rsidR="00F9470B" w:rsidRPr="00F9470B" w:rsidTr="00076C8B">
        <w:trPr>
          <w:cantSplit/>
          <w:trHeight w:val="39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Розбирання асфальтобетонних покриттів вручну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4,98</w:t>
            </w:r>
          </w:p>
        </w:tc>
      </w:tr>
      <w:tr w:rsidR="00F9470B" w:rsidRPr="00F9470B" w:rsidTr="00076C8B">
        <w:trPr>
          <w:cantSplit/>
          <w:trHeight w:val="41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Розбирання щебеневих покриттів та основ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9,95</w:t>
            </w:r>
          </w:p>
        </w:tc>
      </w:tr>
      <w:tr w:rsidR="00F9470B" w:rsidRPr="00F9470B" w:rsidTr="00076C8B">
        <w:trPr>
          <w:cantSplit/>
          <w:trHeight w:val="27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Розділ №5.  Земляні роботи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99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Розробка ґрунту вручну в траншеях глибиною до 2 м без</w:t>
            </w:r>
          </w:p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кріплень з укосами, група ґрунтів 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34,84</w:t>
            </w:r>
          </w:p>
        </w:tc>
      </w:tr>
      <w:tr w:rsidR="00F9470B" w:rsidRPr="00F9470B" w:rsidTr="00076C8B">
        <w:trPr>
          <w:cantSplit/>
          <w:trHeight w:val="37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Засипка вручну траншей, пазух котлованів і ям, група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ґрунтів 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22,56</w:t>
            </w:r>
          </w:p>
        </w:tc>
      </w:tr>
      <w:tr w:rsidR="00F9470B" w:rsidRPr="00F9470B" w:rsidTr="00076C8B">
        <w:trPr>
          <w:cantSplit/>
          <w:trHeight w:val="26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19,648</w:t>
            </w:r>
          </w:p>
        </w:tc>
      </w:tr>
      <w:tr w:rsidR="00F9470B" w:rsidRPr="00F9470B" w:rsidTr="00076C8B">
        <w:trPr>
          <w:cantSplit/>
          <w:trHeight w:val="34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Розділ №6.  Відновлювальні роботи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9470B" w:rsidRPr="00F9470B" w:rsidTr="00076C8B">
        <w:trPr>
          <w:cantSplit/>
          <w:trHeight w:val="40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076C8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Улаштування  основи тротуарів із щебеню за товщини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F9470B">
              <w:rPr>
                <w:spacing w:val="-3"/>
                <w:sz w:val="20"/>
                <w:szCs w:val="20"/>
              </w:rPr>
              <w:t>шару 12 см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66,35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Улаштування асфальтобетонного покриття доріжок і тротуарів одношарових із литої асфальтобетонної суміші за товщини 3 см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66,35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Улаштування асфальтобетонного покриття доріжок і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тротуарів одношарових, на кожні 0,5 см зміни товщини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шару додавати або вилучати до/з норми 27-22-1 (к=2 до 4 см)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jc w:val="center"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66,35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Суміші асфальтобетонні гарячі і теплі [асфальтобетон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щільний] (дорожні)(аеродромні), що застосовуються у</w:t>
            </w:r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верхніх шарах покриттів, дрібнозернисті, тип В, марка 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18" w:hanging="125"/>
              <w:jc w:val="center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6,343</w:t>
            </w:r>
          </w:p>
        </w:tc>
      </w:tr>
      <w:tr w:rsidR="00F9470B" w:rsidRPr="00F9470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lastRenderedPageBreak/>
              <w:t>106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 xml:space="preserve">Навантаження сміття екскаваторами на </w:t>
            </w:r>
            <w:proofErr w:type="spellStart"/>
            <w:r w:rsidRPr="00F9470B">
              <w:rPr>
                <w:spacing w:val="-3"/>
                <w:sz w:val="20"/>
                <w:szCs w:val="20"/>
              </w:rPr>
              <w:t>автомобілі-</w:t>
            </w:r>
            <w:proofErr w:type="spellEnd"/>
          </w:p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самоскиди, місткість ковша екскаватора 0,25 м3.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18" w:hanging="125"/>
              <w:jc w:val="center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25,131</w:t>
            </w:r>
          </w:p>
        </w:tc>
      </w:tr>
      <w:tr w:rsidR="00F9470B" w:rsidRPr="00F9470B" w:rsidTr="00076C8B">
        <w:trPr>
          <w:cantSplit/>
          <w:trHeight w:val="33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18" w:hanging="125"/>
              <w:jc w:val="center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0,802</w:t>
            </w:r>
          </w:p>
        </w:tc>
      </w:tr>
      <w:tr w:rsidR="00F9470B" w:rsidRPr="00F9470B" w:rsidTr="00076C8B">
        <w:trPr>
          <w:cantSplit/>
          <w:trHeight w:val="25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F9470B">
              <w:rPr>
                <w:sz w:val="20"/>
              </w:rPr>
              <w:t>108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keepLines/>
              <w:rPr>
                <w:sz w:val="20"/>
                <w:szCs w:val="20"/>
              </w:rPr>
            </w:pPr>
            <w:r w:rsidRPr="00F9470B">
              <w:rPr>
                <w:spacing w:val="-3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0"/>
              <w:jc w:val="center"/>
              <w:rPr>
                <w:sz w:val="20"/>
              </w:rPr>
            </w:pPr>
            <w:r w:rsidRPr="00F9470B">
              <w:rPr>
                <w:sz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F9470B" w:rsidRDefault="00F9470B" w:rsidP="00F9470B">
            <w:pPr>
              <w:pStyle w:val="221"/>
              <w:spacing w:line="240" w:lineRule="auto"/>
              <w:ind w:left="18" w:hanging="125"/>
              <w:jc w:val="center"/>
              <w:rPr>
                <w:sz w:val="20"/>
              </w:rPr>
            </w:pPr>
            <w:r w:rsidRPr="00F9470B">
              <w:rPr>
                <w:rFonts w:cs="Times New Roman"/>
                <w:sz w:val="20"/>
              </w:rPr>
              <w:t>25,933</w:t>
            </w:r>
          </w:p>
        </w:tc>
      </w:tr>
    </w:tbl>
    <w:p w:rsidR="00F9470B" w:rsidRDefault="00F9470B" w:rsidP="00F9470B">
      <w:pPr>
        <w:jc w:val="both"/>
        <w:rPr>
          <w:bCs/>
          <w:color w:val="000000"/>
          <w:sz w:val="22"/>
          <w:szCs w:val="22"/>
        </w:rPr>
      </w:pPr>
    </w:p>
    <w:p w:rsidR="00F9470B" w:rsidRDefault="00F9470B" w:rsidP="00F9470B">
      <w:pPr>
        <w:jc w:val="both"/>
      </w:pPr>
      <w:r>
        <w:rPr>
          <w:color w:val="000000"/>
          <w:sz w:val="22"/>
          <w:szCs w:val="22"/>
        </w:rPr>
        <w:t>БЛИСКАВКОЗАХИСТ</w:t>
      </w:r>
    </w:p>
    <w:p w:rsidR="00F9470B" w:rsidRDefault="00F9470B" w:rsidP="00F9470B">
      <w:pPr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7"/>
        <w:gridCol w:w="5993"/>
        <w:gridCol w:w="1145"/>
        <w:gridCol w:w="1743"/>
      </w:tblGrid>
      <w:tr w:rsidR="00F9470B" w:rsidRPr="00076C8B" w:rsidTr="00076C8B">
        <w:trPr>
          <w:trHeight w:val="414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  <w:shd w:val="clear" w:color="auto" w:fill="DDDDDD"/>
              </w:rPr>
            </w:pP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Розділ №1.  Система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блискавкозахисту</w:t>
            </w:r>
            <w:proofErr w:type="spellEnd"/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</w:tr>
      <w:tr w:rsidR="00F9470B" w:rsidRPr="00076C8B" w:rsidTr="00076C8B">
        <w:trPr>
          <w:trHeight w:val="27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Монтаж блискавковідводів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6</w:t>
            </w:r>
          </w:p>
        </w:tc>
      </w:tr>
      <w:tr w:rsidR="00F9470B" w:rsidRPr="00076C8B" w:rsidTr="00076C8B">
        <w:trPr>
          <w:cantSplit/>
          <w:trHeight w:val="339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Блискавкоприймач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коньковий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1,5 м  М-10/16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6</w:t>
            </w: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Провідник заземлюючий відкрито по будівельних</w:t>
            </w:r>
          </w:p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основах з круглої сталі діаметром 8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641,8</w:t>
            </w:r>
          </w:p>
        </w:tc>
      </w:tr>
      <w:tr w:rsidR="00F9470B" w:rsidRPr="00076C8B" w:rsidTr="00076C8B">
        <w:trPr>
          <w:cantSplit/>
          <w:trHeight w:val="29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Дріт алюмінієвий для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блискавкозахисту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W-08/AL,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діаметром 8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654,6</w:t>
            </w:r>
          </w:p>
        </w:tc>
      </w:tr>
      <w:tr w:rsidR="00F9470B" w:rsidRPr="00076C8B" w:rsidTr="00076C8B">
        <w:trPr>
          <w:cantSplit/>
          <w:trHeight w:val="21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дроту універсальний С-011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42</w:t>
            </w:r>
          </w:p>
        </w:tc>
      </w:tr>
      <w:tr w:rsidR="00F9470B" w:rsidRPr="00076C8B" w:rsidTr="00076C8B">
        <w:trPr>
          <w:cantSplit/>
          <w:trHeight w:val="27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контрольний С-032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17</w:t>
            </w:r>
          </w:p>
        </w:tc>
      </w:tr>
      <w:tr w:rsidR="00F9470B" w:rsidRPr="00076C8B" w:rsidTr="00076C8B">
        <w:trPr>
          <w:cantSplit/>
          <w:trHeight w:val="33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хрестовий С-021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5</w:t>
            </w:r>
          </w:p>
        </w:tc>
      </w:tr>
      <w:tr w:rsidR="00F9470B" w:rsidRPr="00076C8B" w:rsidTr="00076C8B">
        <w:trPr>
          <w:cantSplit/>
          <w:trHeight w:val="25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Зажим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для дроту до ринви С-061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17</w:t>
            </w:r>
          </w:p>
        </w:tc>
      </w:tr>
      <w:tr w:rsidR="00F9470B" w:rsidRPr="00076C8B" w:rsidTr="00076C8B">
        <w:trPr>
          <w:cantSplit/>
          <w:trHeight w:val="33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Тримач  дроту NIRO Н-021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310</w:t>
            </w:r>
          </w:p>
        </w:tc>
      </w:tr>
      <w:tr w:rsidR="00F9470B" w:rsidRPr="00076C8B" w:rsidTr="00076C8B">
        <w:trPr>
          <w:cantSplit/>
          <w:trHeight w:val="25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Тримач  дроту кутовий з NIRO Н-082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332</w:t>
            </w:r>
          </w:p>
        </w:tc>
      </w:tr>
      <w:tr w:rsidR="00F9470B" w:rsidRPr="00076C8B" w:rsidTr="00076C8B">
        <w:trPr>
          <w:cantSplit/>
          <w:trHeight w:val="31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Тримач  дроту металевий FLIP з дюбелем А=240 мм Н-034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41</w:t>
            </w:r>
          </w:p>
        </w:tc>
      </w:tr>
      <w:tr w:rsidR="00F9470B" w:rsidRPr="00076C8B" w:rsidTr="00076C8B">
        <w:trPr>
          <w:cantSplit/>
          <w:trHeight w:val="23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Компенсатор алюмінієвий К-221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4</w:t>
            </w:r>
          </w:p>
        </w:tc>
      </w:tr>
      <w:tr w:rsidR="00F9470B" w:rsidRPr="00076C8B" w:rsidTr="00076C8B">
        <w:trPr>
          <w:cantSplit/>
          <w:trHeight w:val="31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Труба монтажна термостійка для </w:t>
            </w:r>
            <w:r w:rsidR="00076C8B">
              <w:rPr>
                <w:spacing w:val="-3"/>
                <w:sz w:val="20"/>
                <w:szCs w:val="20"/>
              </w:rPr>
              <w:t xml:space="preserve">блискавко захисту </w:t>
            </w:r>
            <w:r w:rsidRPr="00076C8B">
              <w:rPr>
                <w:spacing w:val="-3"/>
                <w:sz w:val="20"/>
                <w:szCs w:val="20"/>
              </w:rPr>
              <w:t>20/12  К-201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42,5</w:t>
            </w:r>
          </w:p>
        </w:tc>
      </w:tr>
      <w:tr w:rsidR="00F9470B" w:rsidRPr="00076C8B" w:rsidTr="00076C8B">
        <w:trPr>
          <w:cantSplit/>
          <w:trHeight w:val="37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Затискач UD-20 для труби 20/12  К-203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71</w:t>
            </w:r>
          </w:p>
        </w:tc>
      </w:tr>
      <w:tr w:rsidR="00F9470B" w:rsidRPr="00076C8B" w:rsidTr="00076C8B">
        <w:trPr>
          <w:cantSplit/>
          <w:trHeight w:val="28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Коробка для фасадного контрольного з'єднання  К-681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17</w:t>
            </w:r>
          </w:p>
        </w:tc>
      </w:tr>
      <w:tr w:rsidR="00F9470B" w:rsidRPr="00076C8B" w:rsidTr="00076C8B">
        <w:trPr>
          <w:cantSplit/>
          <w:trHeight w:val="20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Антикорозійна паста (технічний вазелін), 0,5 кг  К-950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2</w:t>
            </w:r>
          </w:p>
        </w:tc>
      </w:tr>
      <w:tr w:rsidR="00F9470B" w:rsidRPr="00076C8B" w:rsidTr="00076C8B">
        <w:trPr>
          <w:cantSplit/>
          <w:trHeight w:val="27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Розділ №2.  Заземлення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Розробка ґрунту вручну в траншеях глибиною до 2 м без</w:t>
            </w:r>
          </w:p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кріплень з укосами, група ґрунту 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20,5</w:t>
            </w:r>
          </w:p>
        </w:tc>
      </w:tr>
      <w:tr w:rsidR="00F9470B" w:rsidRPr="00076C8B" w:rsidTr="00076C8B">
        <w:trPr>
          <w:cantSplit/>
          <w:trHeight w:val="37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Засипання вручну траншей, пазух котлованів та ям,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група ґрунту 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20,5</w:t>
            </w: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Заземлювач горизонтальний у траншеї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зi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сталi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штабової,</w:t>
            </w:r>
          </w:p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перерiз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100 мм2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102,5</w:t>
            </w:r>
          </w:p>
        </w:tc>
      </w:tr>
      <w:tr w:rsidR="00F9470B" w:rsidRPr="00076C8B" w:rsidTr="00076C8B">
        <w:trPr>
          <w:cantSplit/>
          <w:trHeight w:val="31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Полоса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оцінкована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25х4 мм W-25х4/ST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104,6</w:t>
            </w:r>
          </w:p>
        </w:tc>
      </w:tr>
      <w:tr w:rsidR="00F9470B" w:rsidRPr="00076C8B" w:rsidTr="00076C8B">
        <w:trPr>
          <w:cantSplit/>
          <w:trHeight w:val="38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Заземлювач вертикальний з круглої сталі діаметром 16мм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34</w:t>
            </w:r>
          </w:p>
        </w:tc>
      </w:tr>
      <w:tr w:rsidR="00F9470B" w:rsidRPr="00076C8B" w:rsidTr="00076C8B">
        <w:trPr>
          <w:cantSplit/>
          <w:trHeight w:val="27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Сталь кругла 16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0,222</w:t>
            </w:r>
          </w:p>
        </w:tc>
      </w:tr>
      <w:tr w:rsidR="00F9470B" w:rsidRPr="00076C8B" w:rsidTr="00076C8B">
        <w:trPr>
          <w:cantSplit/>
          <w:trHeight w:val="33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для стержня та смуги С-044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34</w:t>
            </w:r>
          </w:p>
        </w:tc>
      </w:tr>
      <w:tr w:rsidR="00F9470B" w:rsidRPr="00076C8B" w:rsidTr="00076C8B">
        <w:trPr>
          <w:cantSplit/>
          <w:trHeight w:val="41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Тримач  полоси металевий FLIP   Н-036 з шпилькою 220мм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17</w:t>
            </w:r>
          </w:p>
        </w:tc>
      </w:tr>
      <w:tr w:rsidR="00F9470B" w:rsidRPr="00076C8B" w:rsidTr="00076C8B">
        <w:trPr>
          <w:cantSplit/>
          <w:trHeight w:val="27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Антикорозійна стрічка 10 м  G-115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2</w:t>
            </w:r>
          </w:p>
        </w:tc>
      </w:tr>
      <w:tr w:rsidR="00F9470B" w:rsidRPr="00076C8B" w:rsidTr="00076C8B">
        <w:trPr>
          <w:cantSplit/>
          <w:trHeight w:val="19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Розділ №3.  Асфальтобетонне покриття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470B" w:rsidRPr="00076C8B" w:rsidTr="00076C8B">
        <w:trPr>
          <w:cantSplit/>
          <w:trHeight w:val="25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Розбирання дорожніх покриттів та основ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асфальтобетонних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0,792</w:t>
            </w:r>
          </w:p>
        </w:tc>
      </w:tr>
      <w:tr w:rsidR="00F9470B" w:rsidRPr="00076C8B" w:rsidTr="00076C8B">
        <w:trPr>
          <w:cantSplit/>
          <w:trHeight w:val="31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Розбирання дорожніх покриттів та основ щебеневих та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піщаних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2,37</w:t>
            </w:r>
          </w:p>
        </w:tc>
      </w:tr>
      <w:tr w:rsidR="00F9470B" w:rsidRPr="00076C8B" w:rsidTr="00076C8B">
        <w:trPr>
          <w:cantSplit/>
          <w:trHeight w:val="23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Улаштування  основи тротуарів із щебеню за товщини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шару 12 см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19,8</w:t>
            </w: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Улаштування асфальтобетонного покриття доріжок і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тротуарів одношарових із литої асфальтобетонної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суміші за товщини 3 см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19,8</w:t>
            </w: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Улаштування асфальтобетонного покриття доріжок і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тротуарів одношарових, на кожні 0,5 см зміни товщини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шару додавати або вилучати до/з норми 27-22-1 (к=2 до 4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см)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19,8</w:t>
            </w: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lastRenderedPageBreak/>
              <w:t>31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076C8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Суміші асфальтобетонні гарячі і теплі [асфальтобетон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щільний] (дорожні)(аеродромні), що застосовуються у</w:t>
            </w:r>
            <w:r w:rsid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верхніх шарах покриттів, дрібнозернисті, тип В, марка 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1,893</w:t>
            </w:r>
          </w:p>
        </w:tc>
      </w:tr>
      <w:tr w:rsidR="00F9470B" w:rsidRPr="00076C8B" w:rsidTr="00F9470B">
        <w:trPr>
          <w:cantSplit/>
          <w:trHeight w:val="5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Навантаження сміття екскаваторами на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автомобілі-</w:t>
            </w:r>
            <w:proofErr w:type="spellEnd"/>
          </w:p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самоскиди, місткість ковша екскаватора 0,25 м3.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5,415</w:t>
            </w:r>
          </w:p>
        </w:tc>
      </w:tr>
      <w:tr w:rsidR="00F9470B" w:rsidRPr="00076C8B" w:rsidTr="00076C8B">
        <w:trPr>
          <w:cantSplit/>
          <w:trHeight w:val="23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keepLines/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5,415</w:t>
            </w:r>
          </w:p>
        </w:tc>
      </w:tr>
    </w:tbl>
    <w:p w:rsidR="00F9470B" w:rsidRDefault="00F9470B" w:rsidP="00F9470B">
      <w:pPr>
        <w:jc w:val="center"/>
      </w:pPr>
    </w:p>
    <w:p w:rsidR="00F9470B" w:rsidRDefault="00F9470B" w:rsidP="00F9470B">
      <w:pPr>
        <w:ind w:firstLine="708"/>
        <w:contextualSpacing/>
        <w:jc w:val="both"/>
      </w:pPr>
    </w:p>
    <w:p w:rsidR="00F9470B" w:rsidRDefault="00F9470B" w:rsidP="00F9470B">
      <w:pPr>
        <w:ind w:firstLine="567"/>
      </w:pPr>
      <w:r>
        <w:rPr>
          <w:rStyle w:val="50"/>
          <w:b/>
          <w:bCs/>
          <w:iCs/>
          <w:kern w:val="2"/>
          <w:lang w:eastAsia="ru-RU"/>
        </w:rPr>
        <w:t>Відомість ресурсів</w:t>
      </w:r>
    </w:p>
    <w:tbl>
      <w:tblPr>
        <w:tblW w:w="0" w:type="auto"/>
        <w:tblInd w:w="108" w:type="dxa"/>
        <w:tblLayout w:type="fixed"/>
        <w:tblLook w:val="0000"/>
      </w:tblPr>
      <w:tblGrid>
        <w:gridCol w:w="627"/>
        <w:gridCol w:w="5993"/>
        <w:gridCol w:w="1145"/>
        <w:gridCol w:w="1743"/>
      </w:tblGrid>
      <w:tr w:rsidR="00F9470B" w:rsidRPr="00076C8B" w:rsidTr="00F9470B">
        <w:trPr>
          <w:trHeight w:val="570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textAlignment w:val="center"/>
              <w:rPr>
                <w:sz w:val="20"/>
                <w:szCs w:val="20"/>
              </w:rPr>
            </w:pPr>
            <w:r w:rsidRPr="00076C8B">
              <w:rPr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5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b/>
                <w:bCs/>
                <w:sz w:val="20"/>
                <w:szCs w:val="20"/>
              </w:rPr>
              <w:t xml:space="preserve">Найменування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b/>
                <w:bCs/>
                <w:sz w:val="20"/>
                <w:szCs w:val="20"/>
              </w:rPr>
              <w:t>Од.</w:t>
            </w:r>
          </w:p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b/>
                <w:bCs/>
                <w:sz w:val="20"/>
                <w:szCs w:val="20"/>
              </w:rPr>
              <w:t>виміру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b/>
                <w:bCs/>
                <w:sz w:val="20"/>
                <w:szCs w:val="20"/>
              </w:rPr>
              <w:t>Кількість</w:t>
            </w:r>
          </w:p>
        </w:tc>
      </w:tr>
      <w:tr w:rsidR="00F9470B" w:rsidRPr="00076C8B" w:rsidTr="00076C8B">
        <w:trPr>
          <w:trHeight w:val="29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z w:val="20"/>
                <w:szCs w:val="20"/>
              </w:rPr>
              <w:t>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z w:val="20"/>
                <w:szCs w:val="20"/>
              </w:rPr>
              <w:t>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z w:val="20"/>
                <w:szCs w:val="20"/>
              </w:rPr>
              <w:t>4</w:t>
            </w:r>
          </w:p>
        </w:tc>
      </w:tr>
      <w:tr w:rsidR="00F9470B" w:rsidRPr="00076C8B" w:rsidTr="00076C8B">
        <w:trPr>
          <w:trHeight w:val="27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rFonts w:cs="Times New Roman"/>
                <w:sz w:val="20"/>
                <w:shd w:val="clear" w:color="auto" w:fill="DDDDDD"/>
              </w:rPr>
            </w:pP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Будівельні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матеріали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вироби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комплекти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snapToGrid w:val="0"/>
              <w:jc w:val="center"/>
              <w:rPr>
                <w:sz w:val="20"/>
                <w:szCs w:val="20"/>
                <w:shd w:val="clear" w:color="auto" w:fill="DDDDDD"/>
              </w:rPr>
            </w:pPr>
          </w:p>
        </w:tc>
      </w:tr>
      <w:tr w:rsidR="00F9470B" w:rsidRPr="00076C8B" w:rsidTr="00076C8B">
        <w:trPr>
          <w:trHeight w:val="19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J-профіль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1293</w:t>
            </w:r>
          </w:p>
        </w:tc>
      </w:tr>
      <w:tr w:rsidR="00F9470B" w:rsidRPr="00076C8B" w:rsidTr="00076C8B">
        <w:trPr>
          <w:trHeight w:val="2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Ґрунтовка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 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глибокопроникна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Ceresit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CT 17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310,92509</w:t>
            </w:r>
          </w:p>
        </w:tc>
      </w:tr>
      <w:tr w:rsidR="00F9470B" w:rsidRPr="00076C8B" w:rsidTr="00076C8B">
        <w:trPr>
          <w:trHeight w:val="33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Азбест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хризолітовий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, марка К-6-30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0,036463</w:t>
            </w:r>
          </w:p>
        </w:tc>
      </w:tr>
      <w:tr w:rsidR="00F9470B" w:rsidRPr="00076C8B" w:rsidTr="00076C8B">
        <w:trPr>
          <w:trHeight w:val="39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Антикорозійна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паста (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технічний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вазелін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), 0,5 кг    К-950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</w:t>
            </w:r>
          </w:p>
        </w:tc>
      </w:tr>
      <w:tr w:rsidR="00F9470B" w:rsidRPr="00076C8B" w:rsidTr="00076C8B">
        <w:trPr>
          <w:trHeight w:val="41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Антикорозійна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стрічка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10 м    G-115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</w:t>
            </w:r>
          </w:p>
        </w:tc>
      </w:tr>
      <w:tr w:rsidR="00F9470B" w:rsidRPr="00076C8B" w:rsidTr="00076C8B">
        <w:trPr>
          <w:trHeight w:val="27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Бітуми нафтові дорожні МГ і СГ, рідкі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0,05169</w:t>
            </w:r>
          </w:p>
        </w:tc>
      </w:tr>
      <w:tr w:rsidR="00F9470B" w:rsidRPr="00076C8B" w:rsidTr="00076C8B">
        <w:trPr>
          <w:trHeight w:val="33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Бітумна гідроізоляційна емульсія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Ceresit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CP</w:t>
            </w:r>
            <w:r w:rsidRPr="00076C8B">
              <w:rPr>
                <w:spacing w:val="-3"/>
                <w:sz w:val="20"/>
                <w:szCs w:val="20"/>
              </w:rPr>
              <w:t xml:space="preserve"> 41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76,74</w:t>
            </w:r>
          </w:p>
        </w:tc>
      </w:tr>
      <w:tr w:rsidR="00F9470B" w:rsidRPr="00076C8B" w:rsidTr="00826B46">
        <w:trPr>
          <w:trHeight w:val="27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Бензин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авіаційний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Б-70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0,1955732</w:t>
            </w:r>
          </w:p>
        </w:tc>
      </w:tr>
      <w:tr w:rsidR="00F9470B" w:rsidRPr="00076C8B" w:rsidTr="00826B46">
        <w:trPr>
          <w:trHeight w:val="33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Блискавкоприймач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коньковий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1,5 м    М-10/16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6</w:t>
            </w:r>
          </w:p>
        </w:tc>
      </w:tr>
      <w:tr w:rsidR="00F9470B" w:rsidRPr="00076C8B" w:rsidTr="00826B46">
        <w:trPr>
          <w:trHeight w:val="25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Відвід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двомуфтовий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67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76</w:t>
            </w:r>
          </w:p>
        </w:tc>
      </w:tr>
      <w:tr w:rsidR="00F9470B" w:rsidRPr="00076C8B" w:rsidTr="00826B46">
        <w:trPr>
          <w:trHeight w:val="31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Відвід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одномуфтовий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67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38</w:t>
            </w:r>
          </w:p>
        </w:tc>
      </w:tr>
      <w:tr w:rsidR="00F9470B" w:rsidRPr="00076C8B" w:rsidTr="00826B46">
        <w:trPr>
          <w:trHeight w:val="25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2,41239</w:t>
            </w:r>
          </w:p>
        </w:tc>
      </w:tr>
      <w:tr w:rsidR="00F9470B" w:rsidRPr="00076C8B" w:rsidTr="00826B46">
        <w:trPr>
          <w:trHeight w:val="31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Гіпсові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в'яжучі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Г-3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0,023022</w:t>
            </w:r>
          </w:p>
        </w:tc>
      </w:tr>
      <w:tr w:rsidR="00F9470B" w:rsidRPr="00076C8B" w:rsidTr="00826B46">
        <w:trPr>
          <w:trHeight w:val="37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Гвинт-шуруп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дюбелем,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довж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. 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114</w:t>
            </w:r>
          </w:p>
        </w:tc>
      </w:tr>
      <w:tr w:rsidR="00F9470B" w:rsidRPr="00076C8B" w:rsidTr="00826B46">
        <w:trPr>
          <w:trHeight w:val="26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Герметик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акріловий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1,4625</w:t>
            </w:r>
          </w:p>
        </w:tc>
      </w:tr>
      <w:tr w:rsidR="00F9470B" w:rsidRPr="00076C8B" w:rsidTr="00826B46">
        <w:trPr>
          <w:trHeight w:val="33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Герметик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силіконовий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11,7</w:t>
            </w:r>
          </w:p>
        </w:tc>
      </w:tr>
      <w:tr w:rsidR="00F9470B" w:rsidRPr="00076C8B" w:rsidTr="00826B46">
        <w:trPr>
          <w:trHeight w:val="26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Грунтовка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вододисперсійна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СТ-16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298,2</w:t>
            </w:r>
          </w:p>
        </w:tc>
      </w:tr>
      <w:tr w:rsidR="00F9470B" w:rsidRPr="00076C8B" w:rsidTr="00F9470B">
        <w:trPr>
          <w:trHeight w:val="5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Двокомпонентна еластична гідроізоляційна мастика 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Ceresit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CP</w:t>
            </w:r>
            <w:r w:rsidRPr="00076C8B">
              <w:rPr>
                <w:spacing w:val="-3"/>
                <w:sz w:val="20"/>
                <w:szCs w:val="20"/>
              </w:rPr>
              <w:t xml:space="preserve"> 43 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XPRESS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1259,624</w:t>
            </w:r>
          </w:p>
        </w:tc>
      </w:tr>
      <w:tr w:rsidR="00F9470B" w:rsidRPr="00076C8B" w:rsidTr="00826B46">
        <w:trPr>
          <w:trHeight w:val="31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19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Дерев'яні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деталі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риштувань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0,11943</w:t>
            </w:r>
          </w:p>
        </w:tc>
      </w:tr>
      <w:tr w:rsidR="00F9470B" w:rsidRPr="00076C8B" w:rsidTr="00826B46">
        <w:trPr>
          <w:trHeight w:val="38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Дріт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алюмінієвий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блискавкозахисту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W-08/AL, </w:t>
            </w:r>
            <w:r w:rsidR="00826B4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діаметром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8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мп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654,6</w:t>
            </w:r>
          </w:p>
        </w:tc>
      </w:tr>
      <w:tr w:rsidR="00F9470B" w:rsidRPr="00076C8B" w:rsidTr="00826B46">
        <w:trPr>
          <w:trHeight w:val="26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Дрантя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8,76867</w:t>
            </w:r>
          </w:p>
        </w:tc>
      </w:tr>
      <w:tr w:rsidR="00F9470B" w:rsidRPr="00076C8B" w:rsidTr="00826B46">
        <w:trPr>
          <w:trHeight w:val="33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Дюбелi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6х60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1027</w:t>
            </w:r>
          </w:p>
        </w:tc>
      </w:tr>
      <w:tr w:rsidR="00F9470B" w:rsidRPr="00076C8B" w:rsidTr="00826B46">
        <w:trPr>
          <w:trHeight w:val="25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Дюбель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фасадний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теплоізоляції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10х100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11,17</w:t>
            </w:r>
          </w:p>
        </w:tc>
      </w:tr>
      <w:tr w:rsidR="00F9470B" w:rsidRPr="00076C8B" w:rsidTr="00826B46">
        <w:trPr>
          <w:trHeight w:val="31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Дюбель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фасадний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теплоізоляції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10х220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153,6</w:t>
            </w:r>
          </w:p>
        </w:tc>
      </w:tr>
      <w:tr w:rsidR="00F9470B" w:rsidRPr="00076C8B" w:rsidTr="00826B46">
        <w:trPr>
          <w:trHeight w:val="37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Дюбель-цвях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ДГПШ 4,5х50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5,26276</w:t>
            </w:r>
          </w:p>
        </w:tc>
      </w:tr>
      <w:tr w:rsidR="00F9470B" w:rsidRPr="00076C8B" w:rsidTr="00826B46">
        <w:trPr>
          <w:trHeight w:val="27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Еластична гідроізоляційна суміш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Ceresit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CR</w:t>
            </w:r>
            <w:r w:rsidRPr="00076C8B">
              <w:rPr>
                <w:spacing w:val="-3"/>
                <w:sz w:val="20"/>
                <w:szCs w:val="20"/>
              </w:rPr>
              <w:t xml:space="preserve"> 66 </w:t>
            </w:r>
            <w:r w:rsidR="00826B46">
              <w:rPr>
                <w:spacing w:val="-3"/>
                <w:sz w:val="20"/>
                <w:szCs w:val="20"/>
              </w:rPr>
              <w:t xml:space="preserve"> </w:t>
            </w:r>
            <w:r w:rsidRPr="00826B46">
              <w:rPr>
                <w:spacing w:val="-3"/>
                <w:sz w:val="20"/>
                <w:szCs w:val="20"/>
              </w:rPr>
              <w:t>[компонент А]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131,5</w:t>
            </w:r>
          </w:p>
        </w:tc>
      </w:tr>
      <w:tr w:rsidR="00F9470B" w:rsidRPr="00076C8B" w:rsidTr="00826B46">
        <w:trPr>
          <w:trHeight w:val="34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Еластична гідроізоляційна суміш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Ceresit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CR</w:t>
            </w:r>
            <w:r w:rsidRPr="00076C8B">
              <w:rPr>
                <w:spacing w:val="-3"/>
                <w:sz w:val="20"/>
                <w:szCs w:val="20"/>
              </w:rPr>
              <w:t xml:space="preserve"> 66 </w:t>
            </w:r>
            <w:r w:rsidR="00826B46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[компонент В]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л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37,6</w:t>
            </w:r>
          </w:p>
        </w:tc>
      </w:tr>
      <w:tr w:rsidR="00F9470B" w:rsidRPr="00076C8B" w:rsidTr="00826B46">
        <w:trPr>
          <w:trHeight w:val="26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Електроди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4 мм, марка Э42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0,0093507</w:t>
            </w:r>
          </w:p>
        </w:tc>
      </w:tr>
      <w:tr w:rsidR="00F9470B" w:rsidRPr="00076C8B" w:rsidTr="00826B46">
        <w:trPr>
          <w:trHeight w:val="26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29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Заглушка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ліва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</w:t>
            </w:r>
          </w:p>
        </w:tc>
      </w:tr>
      <w:tr w:rsidR="00F9470B" w:rsidRPr="00076C8B" w:rsidTr="00826B46">
        <w:trPr>
          <w:trHeight w:val="35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Заглушка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права,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</w:t>
            </w:r>
          </w:p>
        </w:tc>
      </w:tr>
      <w:tr w:rsidR="00F9470B" w:rsidRPr="00076C8B" w:rsidTr="00826B46">
        <w:trPr>
          <w:trHeight w:val="26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Зажим для дроту до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С-061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17</w:t>
            </w:r>
          </w:p>
        </w:tc>
      </w:tr>
      <w:tr w:rsidR="00F9470B" w:rsidRPr="00076C8B" w:rsidTr="00826B46">
        <w:trPr>
          <w:trHeight w:val="32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Затискач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UD-20 для труби 20/12    К-203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71</w:t>
            </w:r>
          </w:p>
        </w:tc>
      </w:tr>
      <w:tr w:rsidR="00F9470B" w:rsidRPr="00076C8B" w:rsidTr="00826B46">
        <w:trPr>
          <w:trHeight w:val="38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lastRenderedPageBreak/>
              <w:t>33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Зливи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віконні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металеві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полімерним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покриттям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r w:rsidR="00826B4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ширина 300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97,5</w:t>
            </w:r>
          </w:p>
        </w:tc>
      </w:tr>
      <w:tr w:rsidR="00F9470B" w:rsidRPr="00076C8B" w:rsidTr="00826B46">
        <w:trPr>
          <w:trHeight w:val="27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Зливи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цокольні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металеві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полімерним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покриттям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r w:rsidR="00826B4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ширина 200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344</w:t>
            </w:r>
          </w:p>
        </w:tc>
      </w:tr>
      <w:tr w:rsidR="00F9470B" w:rsidRPr="00076C8B" w:rsidTr="00826B46">
        <w:trPr>
          <w:trHeight w:val="35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стержня та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смуги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С-044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34</w:t>
            </w:r>
          </w:p>
        </w:tc>
      </w:tr>
      <w:tr w:rsidR="00F9470B" w:rsidRPr="00076C8B" w:rsidTr="00826B46">
        <w:trPr>
          <w:trHeight w:val="27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дроту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універсальний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С-011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42</w:t>
            </w:r>
          </w:p>
        </w:tc>
      </w:tr>
      <w:tr w:rsidR="00F9470B" w:rsidRPr="00076C8B" w:rsidTr="00826B46">
        <w:trPr>
          <w:trHeight w:val="33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контрольний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С-032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17</w:t>
            </w:r>
          </w:p>
        </w:tc>
      </w:tr>
      <w:tr w:rsidR="00F9470B" w:rsidRPr="00076C8B" w:rsidTr="00826B46">
        <w:trPr>
          <w:trHeight w:val="25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Злучник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хрестовий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С-021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5</w:t>
            </w:r>
          </w:p>
        </w:tc>
      </w:tr>
      <w:tr w:rsidR="00F9470B" w:rsidRPr="00076C8B" w:rsidTr="00826B46">
        <w:trPr>
          <w:trHeight w:val="33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39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Катанка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гарячекатана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у мотках,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6,3- 6,5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0,000456</w:t>
            </w:r>
          </w:p>
        </w:tc>
      </w:tr>
      <w:tr w:rsidR="00F9470B" w:rsidRPr="00076C8B" w:rsidTr="00826B46">
        <w:trPr>
          <w:trHeight w:val="39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Компенсатор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алюмінієвий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К-221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</w:t>
            </w:r>
          </w:p>
        </w:tc>
      </w:tr>
      <w:tr w:rsidR="00F9470B" w:rsidRPr="00076C8B" w:rsidTr="00826B46">
        <w:trPr>
          <w:trHeight w:val="27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Коробка для фасадного контрольного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з'єднання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К-681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17</w:t>
            </w:r>
          </w:p>
        </w:tc>
      </w:tr>
      <w:tr w:rsidR="00F9470B" w:rsidRPr="00076C8B" w:rsidTr="00826B46">
        <w:trPr>
          <w:trHeight w:val="33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Кронштейн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946</w:t>
            </w:r>
          </w:p>
        </w:tc>
      </w:tr>
      <w:tr w:rsidR="00F9470B" w:rsidRPr="00076C8B" w:rsidTr="00826B46">
        <w:trPr>
          <w:trHeight w:val="25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Кронштейн труби, ПВХ 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114</w:t>
            </w:r>
          </w:p>
        </w:tc>
      </w:tr>
      <w:tr w:rsidR="00F9470B" w:rsidRPr="00076C8B" w:rsidTr="00826B46">
        <w:trPr>
          <w:trHeight w:val="32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Кут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внутрішній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 мм, 90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</w:t>
            </w:r>
          </w:p>
        </w:tc>
      </w:tr>
      <w:tr w:rsidR="00F9470B" w:rsidRPr="00076C8B" w:rsidTr="00826B46">
        <w:trPr>
          <w:trHeight w:val="25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Кут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зовнішній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 мм, 135 град, ПВХ 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</w:t>
            </w:r>
          </w:p>
        </w:tc>
      </w:tr>
      <w:tr w:rsidR="00F9470B" w:rsidRPr="00076C8B" w:rsidTr="00826B46">
        <w:trPr>
          <w:trHeight w:val="31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Кут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зовнішній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 мм, 90 град,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</w:t>
            </w:r>
          </w:p>
        </w:tc>
      </w:tr>
      <w:tr w:rsidR="00F9470B" w:rsidRPr="00076C8B" w:rsidTr="00826B46">
        <w:trPr>
          <w:trHeight w:val="23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Лійка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130/100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38</w:t>
            </w:r>
          </w:p>
        </w:tc>
      </w:tr>
      <w:tr w:rsidR="00F9470B" w:rsidRPr="00076C8B" w:rsidTr="00826B46">
        <w:trPr>
          <w:trHeight w:val="30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Мастика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бiтумна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гідроізоляційна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0,9017878</w:t>
            </w:r>
          </w:p>
        </w:tc>
      </w:tr>
      <w:tr w:rsidR="00F9470B" w:rsidRPr="00076C8B" w:rsidTr="00826B46">
        <w:trPr>
          <w:trHeight w:val="22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49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Мембрана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шипована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190,601</w:t>
            </w:r>
          </w:p>
        </w:tc>
      </w:tr>
      <w:tr w:rsidR="00F9470B" w:rsidRPr="00076C8B" w:rsidTr="00826B46">
        <w:trPr>
          <w:trHeight w:val="28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Муфта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112</w:t>
            </w:r>
          </w:p>
        </w:tc>
      </w:tr>
      <w:tr w:rsidR="00F9470B" w:rsidRPr="00076C8B" w:rsidTr="00826B46">
        <w:trPr>
          <w:trHeight w:val="35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Опалубка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розбірна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із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щитів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, ширина 2000 мм,</w:t>
            </w:r>
            <w:r w:rsidR="00826B4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товщина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40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45,118</w:t>
            </w:r>
          </w:p>
        </w:tc>
      </w:tr>
      <w:tr w:rsidR="00F9470B" w:rsidRPr="00076C8B" w:rsidTr="00826B46">
        <w:trPr>
          <w:trHeight w:val="42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Пісок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природний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рядовий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0,43075</w:t>
            </w:r>
          </w:p>
        </w:tc>
      </w:tr>
      <w:tr w:rsidR="00F9470B" w:rsidRPr="00076C8B" w:rsidTr="00826B46">
        <w:trPr>
          <w:trHeight w:val="26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Папір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шліфувальний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180,10624</w:t>
            </w:r>
          </w:p>
        </w:tc>
      </w:tr>
      <w:tr w:rsidR="00F9470B" w:rsidRPr="00076C8B" w:rsidTr="00826B46">
        <w:trPr>
          <w:trHeight w:val="34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Пароізоляційна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плівка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1903,7</w:t>
            </w:r>
          </w:p>
        </w:tc>
      </w:tr>
      <w:tr w:rsidR="00F9470B" w:rsidRPr="00076C8B" w:rsidTr="00826B46">
        <w:trPr>
          <w:trHeight w:val="25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Планка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кріплення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шипованої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мембрани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334,8</w:t>
            </w:r>
          </w:p>
        </w:tc>
      </w:tr>
      <w:tr w:rsidR="00F9470B" w:rsidRPr="00076C8B" w:rsidTr="00826B46">
        <w:trPr>
          <w:trHeight w:val="32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Плити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мінераловатні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Техноблок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Стандарт,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щільн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. 45кг/м3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330,84</w:t>
            </w:r>
          </w:p>
        </w:tc>
      </w:tr>
      <w:tr w:rsidR="00F9470B" w:rsidRPr="00076C8B" w:rsidTr="00F9470B">
        <w:trPr>
          <w:trHeight w:val="5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Плити теплоізоляційні із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екструзійного</w:t>
            </w:r>
            <w:proofErr w:type="spellEnd"/>
          </w:p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пінополістиролу, товщина 150 мм, клас горючості Г1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61,58385</w:t>
            </w:r>
          </w:p>
        </w:tc>
      </w:tr>
      <w:tr w:rsidR="00F9470B" w:rsidRPr="00076C8B" w:rsidTr="00826B46">
        <w:trPr>
          <w:trHeight w:val="364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Плити теплоізоляційні базальтові, щільність 135, товщ.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150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216,9</w:t>
            </w:r>
          </w:p>
        </w:tc>
      </w:tr>
      <w:tr w:rsidR="00F9470B" w:rsidRPr="00076C8B" w:rsidTr="00826B46">
        <w:trPr>
          <w:trHeight w:val="42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59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Плити теплоізоляційні базальтові, щільність 135, товщ.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9,21</w:t>
            </w:r>
          </w:p>
        </w:tc>
      </w:tr>
      <w:tr w:rsidR="00F9470B" w:rsidRPr="00076C8B" w:rsidTr="00826B46">
        <w:trPr>
          <w:trHeight w:val="27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Полоса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оцінкована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25х4 мм W-25х4/ST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мп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104,6</w:t>
            </w:r>
          </w:p>
        </w:tc>
      </w:tr>
      <w:tr w:rsidR="00F9470B" w:rsidRPr="00076C8B" w:rsidTr="00826B46">
        <w:trPr>
          <w:trHeight w:val="33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Профілі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примикання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Ceresin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CT 340 А/03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613,6</w:t>
            </w:r>
          </w:p>
        </w:tc>
      </w:tr>
      <w:tr w:rsidR="00F9470B" w:rsidRPr="00076C8B" w:rsidTr="00826B46">
        <w:trPr>
          <w:trHeight w:val="25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 xml:space="preserve">Профілі кутові із </w:t>
            </w:r>
            <w:proofErr w:type="spellStart"/>
            <w:r w:rsidRPr="00076C8B">
              <w:rPr>
                <w:spacing w:val="-3"/>
                <w:sz w:val="20"/>
                <w:szCs w:val="20"/>
              </w:rPr>
              <w:t>склосіткою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Ceresin</w:t>
            </w:r>
            <w:proofErr w:type="spellEnd"/>
            <w:r w:rsidRPr="00076C8B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CT</w:t>
            </w:r>
            <w:r w:rsidRPr="00076C8B">
              <w:rPr>
                <w:spacing w:val="-3"/>
                <w:sz w:val="20"/>
                <w:szCs w:val="20"/>
              </w:rPr>
              <w:t xml:space="preserve"> 340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D</w:t>
            </w:r>
            <w:r w:rsidRPr="00076C8B">
              <w:rPr>
                <w:spacing w:val="-3"/>
                <w:sz w:val="20"/>
                <w:szCs w:val="20"/>
              </w:rPr>
              <w:t>/03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686</w:t>
            </w:r>
          </w:p>
        </w:tc>
      </w:tr>
      <w:tr w:rsidR="00F9470B" w:rsidRPr="00076C8B" w:rsidTr="00826B46">
        <w:trPr>
          <w:trHeight w:val="32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Профілі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цокольні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331,77</w:t>
            </w:r>
          </w:p>
        </w:tc>
      </w:tr>
      <w:tr w:rsidR="00F9470B" w:rsidRPr="00076C8B" w:rsidTr="00826B46">
        <w:trPr>
          <w:trHeight w:val="24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Ринва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130,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315,2</w:t>
            </w:r>
          </w:p>
        </w:tc>
      </w:tr>
      <w:tr w:rsidR="00F9470B" w:rsidRPr="00076C8B" w:rsidTr="00826B46">
        <w:trPr>
          <w:trHeight w:val="31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</w:rPr>
              <w:t>65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Розчин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готовий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опоряджувальний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цементно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вапняковий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1:1:6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5,79387</w:t>
            </w:r>
          </w:p>
        </w:tc>
      </w:tr>
      <w:tr w:rsidR="00F9470B" w:rsidRPr="00076C8B" w:rsidTr="00826B46">
        <w:trPr>
          <w:trHeight w:val="37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66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Сітка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дротяна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ткана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квадратними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чарунками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N 05 </w:t>
            </w:r>
            <w:r w:rsidR="00826B4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 xml:space="preserve">без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покриття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10,62849</w:t>
            </w:r>
          </w:p>
        </w:tc>
      </w:tr>
      <w:tr w:rsidR="00F9470B" w:rsidRPr="00076C8B" w:rsidTr="00826B46">
        <w:trPr>
          <w:trHeight w:val="2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67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Склосітка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армуюча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, 160г/м2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211,7</w:t>
            </w:r>
          </w:p>
        </w:tc>
      </w:tr>
      <w:tr w:rsidR="00F9470B" w:rsidRPr="00076C8B" w:rsidTr="00826B46">
        <w:trPr>
          <w:trHeight w:val="331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68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Склосітка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армуюча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>, 330г/м2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1995,6</w:t>
            </w:r>
          </w:p>
        </w:tc>
      </w:tr>
      <w:tr w:rsidR="00F9470B" w:rsidRPr="00076C8B" w:rsidTr="00826B46">
        <w:trPr>
          <w:trHeight w:val="26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69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Софіт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перфорований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м2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247,6</w:t>
            </w:r>
          </w:p>
        </w:tc>
      </w:tr>
      <w:tr w:rsidR="00F9470B" w:rsidRPr="00076C8B" w:rsidTr="00826B46">
        <w:trPr>
          <w:trHeight w:val="26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Сталеві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деталі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риштувань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0,46445</w:t>
            </w:r>
          </w:p>
        </w:tc>
      </w:tr>
      <w:tr w:rsidR="00F9470B" w:rsidRPr="00076C8B" w:rsidTr="00826B46">
        <w:trPr>
          <w:trHeight w:val="409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Сталь кругла 16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0,222</w:t>
            </w:r>
          </w:p>
        </w:tc>
      </w:tr>
      <w:tr w:rsidR="00F9470B" w:rsidRPr="00076C8B" w:rsidTr="00826B46">
        <w:trPr>
          <w:trHeight w:val="28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Стрічка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герметизувальна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бутилкаучукова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92</w:t>
            </w:r>
          </w:p>
        </w:tc>
      </w:tr>
      <w:tr w:rsidR="00F9470B" w:rsidRPr="00076C8B" w:rsidTr="00F9470B">
        <w:trPr>
          <w:trHeight w:val="5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r w:rsidRPr="00826B46">
              <w:rPr>
                <w:spacing w:val="-3"/>
                <w:sz w:val="20"/>
                <w:szCs w:val="20"/>
              </w:rPr>
              <w:t>Суміш ППС (для приклеювання та захисту</w:t>
            </w:r>
            <w:r w:rsidR="00826B46" w:rsidRPr="00826B4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26B46">
              <w:rPr>
                <w:spacing w:val="-3"/>
                <w:sz w:val="20"/>
                <w:szCs w:val="20"/>
              </w:rPr>
              <w:t>пінополістирольних</w:t>
            </w:r>
            <w:proofErr w:type="spellEnd"/>
            <w:r w:rsidRPr="00826B46">
              <w:rPr>
                <w:spacing w:val="-3"/>
                <w:sz w:val="20"/>
                <w:szCs w:val="20"/>
              </w:rPr>
              <w:t xml:space="preserve"> плит)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Ceresit</w:t>
            </w:r>
            <w:proofErr w:type="spellEnd"/>
            <w:r w:rsidRPr="00826B46">
              <w:rPr>
                <w:spacing w:val="-3"/>
                <w:sz w:val="20"/>
                <w:szCs w:val="20"/>
              </w:rPr>
              <w:t> С</w:t>
            </w:r>
            <w:r w:rsidRPr="00076C8B">
              <w:rPr>
                <w:spacing w:val="-3"/>
                <w:sz w:val="20"/>
                <w:szCs w:val="20"/>
                <w:lang w:val="ru-RU"/>
              </w:rPr>
              <w:t>T</w:t>
            </w:r>
            <w:r w:rsidRPr="00826B46">
              <w:rPr>
                <w:spacing w:val="-3"/>
                <w:sz w:val="20"/>
                <w:szCs w:val="20"/>
              </w:rPr>
              <w:t xml:space="preserve"> 85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4604,4</w:t>
            </w:r>
          </w:p>
        </w:tc>
      </w:tr>
      <w:tr w:rsidR="00F9470B" w:rsidRPr="00076C8B" w:rsidTr="00826B46">
        <w:trPr>
          <w:trHeight w:val="34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lastRenderedPageBreak/>
              <w:t>74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Суміш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суха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клейова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СТ190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21043,5</w:t>
            </w:r>
          </w:p>
        </w:tc>
      </w:tr>
      <w:tr w:rsidR="00F9470B" w:rsidRPr="00076C8B" w:rsidTr="00F9470B">
        <w:trPr>
          <w:trHeight w:val="5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</w:rPr>
              <w:t>Суміші асфальтобетонні гарячі і теплі</w:t>
            </w:r>
            <w:r w:rsidR="00826B46">
              <w:rPr>
                <w:spacing w:val="-3"/>
                <w:sz w:val="20"/>
                <w:szCs w:val="20"/>
              </w:rPr>
              <w:t xml:space="preserve"> </w:t>
            </w:r>
            <w:r w:rsidRPr="00076C8B">
              <w:rPr>
                <w:spacing w:val="-3"/>
                <w:sz w:val="20"/>
                <w:szCs w:val="20"/>
              </w:rPr>
              <w:t>[асфальтобетон щільний]</w:t>
            </w:r>
            <w:r w:rsidR="00826B46">
              <w:rPr>
                <w:spacing w:val="-3"/>
                <w:sz w:val="20"/>
                <w:szCs w:val="20"/>
              </w:rPr>
              <w:t xml:space="preserve"> </w:t>
            </w:r>
            <w:r w:rsidRPr="00826B46">
              <w:rPr>
                <w:spacing w:val="-3"/>
                <w:sz w:val="20"/>
                <w:szCs w:val="20"/>
              </w:rPr>
              <w:t>(дорожні) (аеродромні), що застосовуються у</w:t>
            </w:r>
            <w:r w:rsidR="00826B46">
              <w:rPr>
                <w:spacing w:val="-3"/>
                <w:sz w:val="20"/>
                <w:szCs w:val="20"/>
              </w:rPr>
              <w:t xml:space="preserve"> </w:t>
            </w:r>
            <w:r w:rsidRPr="00826B46">
              <w:rPr>
                <w:spacing w:val="-3"/>
                <w:sz w:val="20"/>
                <w:szCs w:val="20"/>
              </w:rPr>
              <w:t>верхніх шарах покриттів, дрібнозернисті, тип В, марка 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8,236</w:t>
            </w:r>
          </w:p>
        </w:tc>
      </w:tr>
      <w:tr w:rsidR="00F9470B" w:rsidRPr="00076C8B" w:rsidTr="00826B46">
        <w:trPr>
          <w:trHeight w:val="286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Тримач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дроту NIRO Н-021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310</w:t>
            </w:r>
          </w:p>
        </w:tc>
      </w:tr>
      <w:tr w:rsidR="00F9470B" w:rsidRPr="00076C8B" w:rsidTr="00826B46">
        <w:trPr>
          <w:trHeight w:val="34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Тримач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дроту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кутовий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NIRO Н-082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332</w:t>
            </w:r>
          </w:p>
        </w:tc>
      </w:tr>
      <w:tr w:rsidR="00F9470B" w:rsidRPr="00076C8B" w:rsidTr="00826B46">
        <w:trPr>
          <w:trHeight w:val="26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Тримач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дроту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металевий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FLIP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дюбелем А=240 мм Н-034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41</w:t>
            </w:r>
          </w:p>
        </w:tc>
      </w:tr>
      <w:tr w:rsidR="00F9470B" w:rsidRPr="00076C8B" w:rsidTr="00826B46">
        <w:trPr>
          <w:trHeight w:val="18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79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Тримач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 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 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полоси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металевий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FLIP  Н-036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шпилькою 220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17</w:t>
            </w:r>
          </w:p>
        </w:tc>
      </w:tr>
      <w:tr w:rsidR="00F9470B" w:rsidRPr="00076C8B" w:rsidTr="00826B46">
        <w:trPr>
          <w:trHeight w:val="26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80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Труба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водостічна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100 мм, ПВХ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158</w:t>
            </w:r>
          </w:p>
        </w:tc>
      </w:tr>
      <w:tr w:rsidR="00F9470B" w:rsidRPr="00076C8B" w:rsidTr="00826B46">
        <w:trPr>
          <w:trHeight w:val="32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81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Труба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монтажна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термостійка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блискавкозахисту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20/12    К-201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42,5</w:t>
            </w:r>
          </w:p>
        </w:tc>
      </w:tr>
      <w:tr w:rsidR="00F9470B" w:rsidRPr="00076C8B" w:rsidTr="00826B46">
        <w:trPr>
          <w:trHeight w:val="388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82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Фарба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фасадна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СТ 54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880,3</w:t>
            </w:r>
          </w:p>
        </w:tc>
      </w:tr>
      <w:tr w:rsidR="00F9470B" w:rsidRPr="00076C8B" w:rsidTr="00826B46">
        <w:trPr>
          <w:trHeight w:val="265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83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Цвяхи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будівельні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плоскою головкою 1,6х50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0,0002686</w:t>
            </w:r>
          </w:p>
        </w:tc>
      </w:tr>
      <w:tr w:rsidR="00F9470B" w:rsidRPr="00076C8B" w:rsidTr="00826B46">
        <w:trPr>
          <w:trHeight w:val="327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84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 xml:space="preserve">Штукатурка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церезит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СТ174 (зерно 1,5 мм)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4734,8</w:t>
            </w:r>
          </w:p>
        </w:tc>
      </w:tr>
      <w:tr w:rsidR="00F9470B" w:rsidRPr="00076C8B" w:rsidTr="00826B46">
        <w:trPr>
          <w:trHeight w:val="262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85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Шурупи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60*3,5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5295</w:t>
            </w:r>
          </w:p>
        </w:tc>
      </w:tr>
      <w:tr w:rsidR="00F9470B" w:rsidRPr="00076C8B" w:rsidTr="00F9470B">
        <w:trPr>
          <w:trHeight w:val="5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86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Шурупи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напівкруглою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головкою,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діаметр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стрижня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6 мм,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довжина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40 мм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т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0,00951</w:t>
            </w:r>
          </w:p>
        </w:tc>
      </w:tr>
      <w:tr w:rsidR="00F9470B" w:rsidRPr="00076C8B" w:rsidTr="00826B46">
        <w:trPr>
          <w:trHeight w:val="303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87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Шурупи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самонарезні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4,9*27</w:t>
            </w:r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2207</w:t>
            </w:r>
          </w:p>
        </w:tc>
      </w:tr>
      <w:tr w:rsidR="00F9470B" w:rsidRPr="00076C8B" w:rsidTr="00F9470B">
        <w:trPr>
          <w:trHeight w:val="570"/>
        </w:trPr>
        <w:tc>
          <w:tcPr>
            <w:tcW w:w="6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pStyle w:val="221"/>
              <w:snapToGrid w:val="0"/>
              <w:spacing w:line="240" w:lineRule="auto"/>
              <w:ind w:left="0"/>
              <w:rPr>
                <w:sz w:val="20"/>
              </w:rPr>
            </w:pPr>
            <w:r w:rsidRPr="00076C8B">
              <w:rPr>
                <w:rFonts w:cs="Times New Roman"/>
                <w:sz w:val="20"/>
                <w:lang w:val="en-US"/>
              </w:rPr>
              <w:t>88</w:t>
            </w:r>
          </w:p>
        </w:tc>
        <w:tc>
          <w:tcPr>
            <w:tcW w:w="5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826B46">
            <w:pPr>
              <w:rPr>
                <w:sz w:val="20"/>
                <w:szCs w:val="20"/>
              </w:rPr>
            </w:pP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Щебінь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із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природного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каменю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будівельних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робіт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, </w:t>
            </w:r>
            <w:r w:rsidR="00826B4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фракція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5-20 мм, марка М1000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і</w:t>
            </w:r>
            <w:proofErr w:type="spellEnd"/>
            <w:r w:rsidRPr="00076C8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C8B">
              <w:rPr>
                <w:spacing w:val="-3"/>
                <w:sz w:val="20"/>
                <w:szCs w:val="20"/>
                <w:lang w:val="ru-RU"/>
              </w:rPr>
              <w:t>більше</w:t>
            </w:r>
            <w:proofErr w:type="spellEnd"/>
          </w:p>
        </w:tc>
        <w:tc>
          <w:tcPr>
            <w:tcW w:w="1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м3</w:t>
            </w:r>
          </w:p>
        </w:tc>
        <w:tc>
          <w:tcPr>
            <w:tcW w:w="1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70B" w:rsidRPr="00076C8B" w:rsidRDefault="00F9470B" w:rsidP="00F9470B">
            <w:pPr>
              <w:jc w:val="center"/>
              <w:rPr>
                <w:sz w:val="20"/>
                <w:szCs w:val="20"/>
              </w:rPr>
            </w:pPr>
            <w:r w:rsidRPr="00076C8B">
              <w:rPr>
                <w:spacing w:val="-3"/>
                <w:sz w:val="20"/>
                <w:szCs w:val="20"/>
                <w:lang w:val="ru-RU"/>
              </w:rPr>
              <w:t>15,17963</w:t>
            </w:r>
          </w:p>
        </w:tc>
      </w:tr>
    </w:tbl>
    <w:p w:rsidR="00F9470B" w:rsidRDefault="00F9470B" w:rsidP="00F9470B">
      <w:pPr>
        <w:ind w:firstLine="708"/>
        <w:contextualSpacing/>
        <w:jc w:val="both"/>
      </w:pPr>
    </w:p>
    <w:p w:rsidR="00F9470B" w:rsidRDefault="00F9470B" w:rsidP="00F9470B">
      <w:pPr>
        <w:ind w:firstLine="708"/>
        <w:contextualSpacing/>
        <w:jc w:val="both"/>
      </w:pP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Гарантійний строк експлуатації об’єкта будівництва становить 10 років з дня його прийняття замовником. </w:t>
      </w:r>
    </w:p>
    <w:p w:rsidR="00F9470B" w:rsidRPr="00826B46" w:rsidRDefault="00F9470B" w:rsidP="00F9470B">
      <w:pPr>
        <w:ind w:left="1134" w:hanging="1134"/>
        <w:contextualSpacing/>
        <w:jc w:val="both"/>
        <w:rPr>
          <w:sz w:val="22"/>
          <w:szCs w:val="22"/>
        </w:rPr>
      </w:pP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Вимоги до формування ціни тендерної пропозиції (договірної ціни) учасника зазначені в пункті 8 розділу ІІІ тендерної документації. </w:t>
      </w: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>Учасник відповідає за отримання всіх необхідних дозволів, ліцензій, необхідних для виконання робіт, передбачених цим Технічним завданням, та самостійно несе всі витрати на отримання таких дозволів, ліцензій.</w:t>
      </w:r>
    </w:p>
    <w:p w:rsidR="00F9470B" w:rsidRPr="00826B46" w:rsidRDefault="00F9470B" w:rsidP="00F9470B">
      <w:pPr>
        <w:ind w:firstLine="708"/>
        <w:contextualSpacing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Учасник повинен гарантувати якість закінчених робіт і змонтованих конструкцій, досягнення показників, визначених у </w:t>
      </w:r>
      <w:proofErr w:type="spellStart"/>
      <w:r w:rsidRPr="00826B46">
        <w:rPr>
          <w:sz w:val="22"/>
          <w:szCs w:val="22"/>
        </w:rPr>
        <w:t>проєктній</w:t>
      </w:r>
      <w:proofErr w:type="spellEnd"/>
      <w:r w:rsidRPr="00826B46">
        <w:rPr>
          <w:sz w:val="22"/>
          <w:szCs w:val="22"/>
        </w:rPr>
        <w:t xml:space="preserve"> документації, та можливість експлуатації об’єкта будівництва протягом гарантійного строку, зазначеного в цьому додатку. </w:t>
      </w:r>
    </w:p>
    <w:p w:rsidR="00F9470B" w:rsidRPr="00826B46" w:rsidRDefault="00F9470B" w:rsidP="00F9470B">
      <w:pPr>
        <w:ind w:left="1134" w:hanging="1134"/>
        <w:contextualSpacing/>
        <w:jc w:val="both"/>
        <w:rPr>
          <w:sz w:val="22"/>
          <w:szCs w:val="22"/>
        </w:rPr>
      </w:pPr>
    </w:p>
    <w:p w:rsidR="00F9470B" w:rsidRPr="00826B46" w:rsidRDefault="00F9470B" w:rsidP="00F9470B">
      <w:pPr>
        <w:ind w:firstLine="709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</w:rPr>
        <w:t>Учасник процедури закупівлі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закупівлі, установленим замовником в Технічному завданні.</w:t>
      </w:r>
    </w:p>
    <w:p w:rsidR="00F9470B" w:rsidRPr="00826B46" w:rsidRDefault="00F9470B" w:rsidP="00F9470B">
      <w:pPr>
        <w:ind w:firstLine="709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</w:rPr>
        <w:t xml:space="preserve">Учасник визначає ціну пропозиції відповідно </w:t>
      </w:r>
      <w:r w:rsidRPr="00826B46">
        <w:rPr>
          <w:sz w:val="22"/>
          <w:szCs w:val="22"/>
        </w:rPr>
        <w:t>Кошторисним нормам України «Настанова з визначення вартості будівництва», затверджених наказом від 01.11.2021 № 281 «Про затвердження кошторисних норм України у будівництві» (далі - Настанова)</w:t>
      </w:r>
      <w:r w:rsidRPr="00826B46">
        <w:rPr>
          <w:color w:val="000000"/>
          <w:sz w:val="22"/>
          <w:szCs w:val="22"/>
        </w:rPr>
        <w:t>.</w:t>
      </w:r>
    </w:p>
    <w:p w:rsidR="00F9470B" w:rsidRPr="00826B46" w:rsidRDefault="00F9470B" w:rsidP="00F9470B">
      <w:pPr>
        <w:ind w:firstLine="709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</w:rPr>
        <w:t xml:space="preserve">Всі матеріали, устаткування, прилади і роботи, включені у пропозицію, повинні повністю відповідати відповідним міжнародним і українським правилам і стандартам. 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</w:rPr>
        <w:t xml:space="preserve">Вартість пропозиції повинна бути чітко визначена. 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i/>
          <w:color w:val="000000"/>
          <w:sz w:val="22"/>
          <w:szCs w:val="22"/>
          <w:u w:val="single"/>
        </w:rPr>
      </w:pPr>
      <w:r w:rsidRPr="00826B46">
        <w:rPr>
          <w:color w:val="000000"/>
          <w:sz w:val="22"/>
          <w:szCs w:val="22"/>
        </w:rPr>
        <w:t xml:space="preserve">Договірна ціна встановлюється </w:t>
      </w:r>
      <w:r w:rsidRPr="00826B46">
        <w:rPr>
          <w:b/>
          <w:i/>
          <w:color w:val="000000"/>
          <w:sz w:val="22"/>
          <w:szCs w:val="22"/>
          <w:u w:val="single"/>
        </w:rPr>
        <w:t>твердою</w:t>
      </w:r>
      <w:r w:rsidRPr="00826B46">
        <w:rPr>
          <w:i/>
          <w:color w:val="000000"/>
          <w:sz w:val="22"/>
          <w:szCs w:val="22"/>
          <w:u w:val="single"/>
        </w:rPr>
        <w:t>.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sz w:val="22"/>
          <w:szCs w:val="22"/>
        </w:rPr>
      </w:pPr>
      <w:r w:rsidRPr="00826B46">
        <w:rPr>
          <w:sz w:val="22"/>
          <w:szCs w:val="22"/>
        </w:rPr>
        <w:t>Учасник має передбачити у складі договірної ціни кошти на покриття додаткових витрат, пов'язаних з інфляційними процесами.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color w:val="000000"/>
          <w:sz w:val="22"/>
          <w:szCs w:val="22"/>
        </w:rPr>
      </w:pPr>
      <w:r w:rsidRPr="00826B46">
        <w:rPr>
          <w:b/>
          <w:bCs/>
          <w:i/>
          <w:sz w:val="22"/>
          <w:szCs w:val="22"/>
          <w:u w:val="single"/>
        </w:rPr>
        <w:t xml:space="preserve">Перелік документів, які вимагаються для підтвердження </w:t>
      </w:r>
      <w:r w:rsidRPr="00826B46">
        <w:rPr>
          <w:b/>
          <w:i/>
          <w:sz w:val="22"/>
          <w:szCs w:val="22"/>
          <w:u w:val="single"/>
        </w:rPr>
        <w:t>технічних, якісних та кількісних характеристик предмета закупівлі</w:t>
      </w:r>
      <w:r w:rsidRPr="00826B46">
        <w:rPr>
          <w:b/>
          <w:bCs/>
          <w:i/>
          <w:sz w:val="22"/>
          <w:szCs w:val="22"/>
          <w:u w:val="single"/>
        </w:rPr>
        <w:t>:</w:t>
      </w:r>
    </w:p>
    <w:p w:rsidR="00F9470B" w:rsidRPr="00826B46" w:rsidRDefault="00F9470B" w:rsidP="00F9470B">
      <w:pPr>
        <w:spacing w:line="240" w:lineRule="exact"/>
        <w:ind w:firstLine="709"/>
        <w:rPr>
          <w:b/>
          <w:bCs/>
          <w:sz w:val="22"/>
          <w:szCs w:val="22"/>
        </w:rPr>
      </w:pPr>
      <w:r w:rsidRPr="00826B46">
        <w:rPr>
          <w:b/>
          <w:sz w:val="22"/>
          <w:szCs w:val="22"/>
        </w:rPr>
        <w:t>1.</w:t>
      </w:r>
      <w:r w:rsidRPr="00826B46">
        <w:rPr>
          <w:sz w:val="22"/>
          <w:szCs w:val="22"/>
        </w:rPr>
        <w:t xml:space="preserve"> </w:t>
      </w:r>
      <w:r w:rsidRPr="00826B46">
        <w:rPr>
          <w:b/>
          <w:bCs/>
          <w:i/>
          <w:sz w:val="22"/>
          <w:szCs w:val="22"/>
          <w:u w:val="single"/>
        </w:rPr>
        <w:t>Для учасників процедури закупівлі: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1.1.До ціни пропозиції мають бути надані підтверджуючі розрахунки за статтями витрат договірної ціни у відповідності до Настанови: 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826B46">
        <w:rPr>
          <w:sz w:val="22"/>
          <w:szCs w:val="22"/>
          <w:lang w:eastAsia="zh-CN"/>
        </w:rPr>
        <w:t xml:space="preserve">Договірна ціна, 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826B46">
        <w:rPr>
          <w:sz w:val="22"/>
          <w:szCs w:val="22"/>
          <w:lang w:eastAsia="zh-CN"/>
        </w:rPr>
        <w:t xml:space="preserve">локальні та об'єктний кошториси, 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826B46">
        <w:rPr>
          <w:sz w:val="22"/>
          <w:szCs w:val="22"/>
          <w:lang w:eastAsia="zh-CN"/>
        </w:rPr>
        <w:t xml:space="preserve">підсумкова відомість ресурсів, 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826B46">
        <w:rPr>
          <w:sz w:val="22"/>
          <w:szCs w:val="22"/>
          <w:lang w:eastAsia="zh-CN"/>
        </w:rPr>
        <w:t xml:space="preserve">розрахунок </w:t>
      </w:r>
      <w:proofErr w:type="spellStart"/>
      <w:r w:rsidRPr="00826B46">
        <w:rPr>
          <w:sz w:val="22"/>
          <w:szCs w:val="22"/>
          <w:lang w:eastAsia="zh-CN"/>
        </w:rPr>
        <w:t>загально-виробничих</w:t>
      </w:r>
      <w:proofErr w:type="spellEnd"/>
      <w:r w:rsidRPr="00826B46">
        <w:rPr>
          <w:sz w:val="22"/>
          <w:szCs w:val="22"/>
          <w:lang w:eastAsia="zh-CN"/>
        </w:rPr>
        <w:t xml:space="preserve"> витрат, 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826B46">
        <w:rPr>
          <w:sz w:val="22"/>
          <w:szCs w:val="22"/>
          <w:lang w:eastAsia="zh-CN"/>
        </w:rPr>
        <w:t>пояснювальна записка</w:t>
      </w:r>
      <w:r w:rsidRPr="00826B46">
        <w:rPr>
          <w:color w:val="000000"/>
          <w:sz w:val="22"/>
          <w:szCs w:val="22"/>
          <w:lang w:eastAsia="zh-CN"/>
        </w:rPr>
        <w:t>;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  <w:lang w:eastAsia="zh-CN"/>
        </w:rPr>
        <w:t>календарний графік виконання робіт.</w:t>
      </w: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b/>
          <w:color w:val="000000"/>
          <w:sz w:val="22"/>
          <w:szCs w:val="22"/>
        </w:rPr>
      </w:pPr>
    </w:p>
    <w:p w:rsidR="00F9470B" w:rsidRPr="00826B46" w:rsidRDefault="00F9470B" w:rsidP="00F9470B">
      <w:pPr>
        <w:pStyle w:val="a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b/>
          <w:color w:val="000000"/>
          <w:sz w:val="22"/>
          <w:szCs w:val="22"/>
        </w:rPr>
      </w:pPr>
      <w:r w:rsidRPr="00826B46">
        <w:rPr>
          <w:rStyle w:val="StrongEmphasis"/>
          <w:rFonts w:eastAsia="SimSun"/>
          <w:color w:val="000000"/>
          <w:sz w:val="22"/>
          <w:szCs w:val="22"/>
        </w:rPr>
        <w:lastRenderedPageBreak/>
        <w:t xml:space="preserve">1.2. Чинний Сертифікат ДСТУ </w:t>
      </w:r>
      <w:r w:rsidRPr="00826B46">
        <w:rPr>
          <w:rStyle w:val="StrongEmphasis"/>
          <w:rFonts w:eastAsia="SimSun"/>
          <w:color w:val="000000"/>
          <w:sz w:val="22"/>
          <w:szCs w:val="22"/>
          <w:lang w:val="en-US"/>
        </w:rPr>
        <w:t>ISO</w:t>
      </w:r>
      <w:r w:rsidRPr="00826B46">
        <w:rPr>
          <w:rStyle w:val="StrongEmphasis"/>
          <w:rFonts w:eastAsia="SimSun"/>
          <w:color w:val="000000"/>
          <w:sz w:val="22"/>
          <w:szCs w:val="22"/>
          <w:lang w:val="ru-RU"/>
        </w:rPr>
        <w:t xml:space="preserve"> </w:t>
      </w:r>
      <w:r w:rsidRPr="00826B46">
        <w:rPr>
          <w:rStyle w:val="StrongEmphasis"/>
          <w:rFonts w:eastAsia="SimSun"/>
          <w:color w:val="000000"/>
          <w:sz w:val="22"/>
          <w:szCs w:val="22"/>
        </w:rPr>
        <w:t xml:space="preserve">9001:2015 </w:t>
      </w:r>
      <w:proofErr w:type="spellStart"/>
      <w:r w:rsidRPr="00826B46">
        <w:rPr>
          <w:rStyle w:val="StrongEmphasis"/>
          <w:rFonts w:eastAsia="SimSun"/>
          <w:color w:val="000000"/>
          <w:sz w:val="22"/>
          <w:szCs w:val="22"/>
        </w:rPr>
        <w:t>“Система</w:t>
      </w:r>
      <w:proofErr w:type="spellEnd"/>
      <w:r w:rsidRPr="00826B46">
        <w:rPr>
          <w:rStyle w:val="StrongEmphasis"/>
          <w:rFonts w:eastAsia="SimSun"/>
          <w:color w:val="000000"/>
          <w:sz w:val="22"/>
          <w:szCs w:val="22"/>
        </w:rPr>
        <w:t xml:space="preserve"> управління якістю. </w:t>
      </w:r>
      <w:proofErr w:type="spellStart"/>
      <w:r w:rsidRPr="00826B46">
        <w:rPr>
          <w:rStyle w:val="StrongEmphasis"/>
          <w:rFonts w:eastAsia="SimSun"/>
          <w:color w:val="000000"/>
          <w:sz w:val="22"/>
          <w:szCs w:val="22"/>
        </w:rPr>
        <w:t>Вимоги”</w:t>
      </w:r>
      <w:proofErr w:type="spellEnd"/>
      <w:r w:rsidRPr="00826B46">
        <w:rPr>
          <w:rStyle w:val="StrongEmphasis"/>
          <w:rFonts w:eastAsia="SimSun"/>
          <w:color w:val="000000"/>
          <w:sz w:val="22"/>
          <w:szCs w:val="22"/>
        </w:rPr>
        <w:t>.</w:t>
      </w:r>
    </w:p>
    <w:p w:rsidR="00F9470B" w:rsidRPr="00826B46" w:rsidRDefault="00F9470B" w:rsidP="00F9470B">
      <w:pPr>
        <w:widowControl w:val="0"/>
        <w:spacing w:line="240" w:lineRule="exact"/>
        <w:ind w:firstLine="709"/>
        <w:contextualSpacing/>
        <w:jc w:val="both"/>
        <w:rPr>
          <w:b/>
          <w:sz w:val="22"/>
          <w:szCs w:val="22"/>
        </w:rPr>
      </w:pPr>
    </w:p>
    <w:p w:rsidR="00F9470B" w:rsidRPr="00826B46" w:rsidRDefault="00F9470B" w:rsidP="00F9470B">
      <w:pPr>
        <w:widowControl w:val="0"/>
        <w:spacing w:line="240" w:lineRule="exact"/>
        <w:ind w:firstLine="709"/>
        <w:contextualSpacing/>
        <w:jc w:val="both"/>
        <w:rPr>
          <w:b/>
          <w:sz w:val="22"/>
          <w:szCs w:val="22"/>
        </w:rPr>
      </w:pPr>
      <w:r w:rsidRPr="00826B46">
        <w:rPr>
          <w:b/>
          <w:sz w:val="22"/>
          <w:szCs w:val="22"/>
        </w:rPr>
        <w:t>2.Інформація про маркування, протоколи випробувань або сертифікати, що підтверджують відповідність предмета закупівлі встановленим замовником вимогам.</w:t>
      </w:r>
    </w:p>
    <w:p w:rsidR="00F9470B" w:rsidRPr="00826B46" w:rsidRDefault="00F9470B" w:rsidP="00F9470B">
      <w:pPr>
        <w:widowControl w:val="0"/>
        <w:spacing w:line="240" w:lineRule="exact"/>
        <w:ind w:firstLine="709"/>
        <w:contextualSpacing/>
        <w:jc w:val="both"/>
        <w:rPr>
          <w:bCs/>
          <w:sz w:val="22"/>
          <w:szCs w:val="22"/>
        </w:rPr>
      </w:pPr>
      <w:r w:rsidRPr="00826B46">
        <w:rPr>
          <w:bCs/>
          <w:sz w:val="22"/>
          <w:szCs w:val="22"/>
        </w:rPr>
        <w:t xml:space="preserve">Відповідно до частини п’ятої статті 23 Закону замовник вимагає від учасників підтвердження того, що пропоновані ними товари, послуги чи роботи за своїми екологічними чи іншими характеристиками відповідають вимогам, установленим у тендерній документації. 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26B46">
        <w:rPr>
          <w:bCs/>
          <w:sz w:val="22"/>
          <w:szCs w:val="22"/>
        </w:rPr>
        <w:t>Під час виконання договору про закупівлю учасник зобов’язується дотримуватись передбачених чинних законодавством вимог щодо застосування заходів із захисту довкілля. Виконання робіт, що є предметом закупівлі, повинні відповідати основним вимогам державної політики України в галузі захисту довкілля та вимогам природоохоронного законодавства.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26B46">
        <w:rPr>
          <w:bCs/>
          <w:sz w:val="22"/>
          <w:szCs w:val="22"/>
        </w:rPr>
        <w:t>Для забезпечення нормального стану навколишнього середовища учасник гарантує:</w:t>
      </w:r>
    </w:p>
    <w:p w:rsidR="00F9470B" w:rsidRPr="00826B46" w:rsidRDefault="00F9470B" w:rsidP="00F9470B">
      <w:pPr>
        <w:pStyle w:val="afd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26B46">
        <w:rPr>
          <w:rFonts w:cs="Calibri"/>
          <w:bCs/>
          <w:sz w:val="22"/>
          <w:szCs w:val="22"/>
        </w:rPr>
        <w:t>своєчасно запобігати виникненню аварійних ситуацій;</w:t>
      </w:r>
    </w:p>
    <w:p w:rsidR="00F9470B" w:rsidRPr="00826B46" w:rsidRDefault="00F9470B" w:rsidP="00F9470B">
      <w:pPr>
        <w:pStyle w:val="afd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26B46">
        <w:rPr>
          <w:rFonts w:cs="Calibri"/>
          <w:bCs/>
          <w:sz w:val="22"/>
          <w:szCs w:val="22"/>
        </w:rPr>
        <w:t>при виконанні робіт забезпечити належне зберігання та використання паливно-мастильних матеріалів, щоб не допустити забруднення ними ґрунту та води;</w:t>
      </w:r>
    </w:p>
    <w:p w:rsidR="00F9470B" w:rsidRPr="00826B46" w:rsidRDefault="00F9470B" w:rsidP="00F9470B">
      <w:pPr>
        <w:pStyle w:val="afd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26B46">
        <w:rPr>
          <w:rFonts w:cs="Calibri"/>
          <w:bCs/>
          <w:sz w:val="22"/>
          <w:szCs w:val="22"/>
        </w:rPr>
        <w:t>під час експлуатації машин і механізмів здійснювати заходи щодо зниження токсичності викидів;</w:t>
      </w:r>
    </w:p>
    <w:p w:rsidR="00F9470B" w:rsidRPr="00826B46" w:rsidRDefault="00F9470B" w:rsidP="00F9470B">
      <w:pPr>
        <w:pStyle w:val="afd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26B46">
        <w:rPr>
          <w:rFonts w:cs="Calibri"/>
          <w:bCs/>
          <w:sz w:val="22"/>
          <w:szCs w:val="22"/>
        </w:rPr>
        <w:t>не порушувати екологічні права і законні інтереси міської громади.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26B46">
        <w:rPr>
          <w:bCs/>
          <w:sz w:val="22"/>
          <w:szCs w:val="22"/>
        </w:rPr>
        <w:t>Відповідальність за виконання вимог екологічної безпеки несе керівник учасника-переможця.</w:t>
      </w:r>
    </w:p>
    <w:p w:rsidR="00F9470B" w:rsidRPr="00826B46" w:rsidRDefault="00F9470B" w:rsidP="00F9470B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26B46">
        <w:rPr>
          <w:bCs/>
          <w:sz w:val="22"/>
          <w:szCs w:val="22"/>
        </w:rPr>
        <w:t>Способом документального підтвердження учасником застосовування заходів із захисту довкілля під час виконання робіт є</w:t>
      </w:r>
      <w:r w:rsidRPr="00826B46">
        <w:rPr>
          <w:b/>
          <w:sz w:val="22"/>
          <w:szCs w:val="22"/>
        </w:rPr>
        <w:t xml:space="preserve"> довідка, складена учасником у довільній формі, в якій він гарантує застосування цих заходів.</w:t>
      </w:r>
    </w:p>
    <w:p w:rsidR="00F9470B" w:rsidRPr="00826B46" w:rsidRDefault="00F9470B" w:rsidP="00F9470B">
      <w:pPr>
        <w:pStyle w:val="afd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826B46">
        <w:rPr>
          <w:b/>
          <w:sz w:val="22"/>
          <w:szCs w:val="22"/>
        </w:rPr>
        <w:t>3.</w:t>
      </w:r>
      <w:r w:rsidRPr="00826B46">
        <w:rPr>
          <w:b/>
          <w:bCs/>
          <w:sz w:val="22"/>
          <w:szCs w:val="22"/>
        </w:rPr>
        <w:t xml:space="preserve"> Учасник повинен надати</w:t>
      </w:r>
      <w:r w:rsidRPr="00826B46">
        <w:rPr>
          <w:bCs/>
          <w:sz w:val="22"/>
          <w:szCs w:val="22"/>
        </w:rPr>
        <w:t xml:space="preserve"> копії дозвільних документів на виконання робіт підвищеної небезпеки відповідно до переліку, затвердженого Постановою КМУ від 26.10.2011 року № 1107 «Про затвердження порядку видачі дозволів на виконання робіт підвищеної небезпеки та на експлуатацію (застосування) машин механізмів, устаткування підвищеної небезпеки» зі змінами: дозвіл на виконання робіт підвищеної небезпеки та/або декларація відповідності матеріально-технічної бази вимогам законодавства з питань охорони праці за такими видами робіт (зокрема але не виключно):</w:t>
      </w:r>
    </w:p>
    <w:p w:rsidR="00F9470B" w:rsidRPr="00826B46" w:rsidRDefault="00F9470B" w:rsidP="00F9470B">
      <w:pPr>
        <w:pStyle w:val="afd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826B46">
        <w:rPr>
          <w:bCs/>
          <w:sz w:val="22"/>
          <w:szCs w:val="22"/>
        </w:rPr>
        <w:t>- монтаж споруд.</w:t>
      </w:r>
    </w:p>
    <w:p w:rsidR="00F9470B" w:rsidRPr="00826B46" w:rsidRDefault="00F9470B" w:rsidP="00F9470B">
      <w:pPr>
        <w:ind w:firstLine="567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</w:rPr>
        <w:t>Усюди в тексті, де міститься найменування торгових марок, фірм, патентів, конструкцій, типів, джерело/місце походження чи виробників, або міститься посилання на конкретний процес, що характеризує продукт чи послугу певного суб’єкта господарювання чи спосіб виробництва слід розуміти «або еквівалент».</w:t>
      </w:r>
    </w:p>
    <w:p w:rsidR="00F9470B" w:rsidRPr="00826B46" w:rsidRDefault="00F9470B" w:rsidP="00F9470B">
      <w:pPr>
        <w:ind w:firstLine="567"/>
        <w:jc w:val="both"/>
        <w:rPr>
          <w:color w:val="000000"/>
          <w:sz w:val="22"/>
          <w:szCs w:val="22"/>
        </w:rPr>
      </w:pPr>
      <w:r w:rsidRPr="00826B46">
        <w:rPr>
          <w:color w:val="000000"/>
          <w:sz w:val="22"/>
          <w:szCs w:val="22"/>
        </w:rPr>
        <w:t>Еквівалентними матеріалами, виробами, обладнанням вважаються такі, що в повному обсязі відповідають технічним та технологічним характеристикам матеріалів, виробів, обладнання, що передбачені технічними вимогами (або краще), які  передбачені проектом.</w:t>
      </w:r>
    </w:p>
    <w:p w:rsidR="00F9470B" w:rsidRPr="00826B46" w:rsidRDefault="00F9470B" w:rsidP="00F9470B">
      <w:pPr>
        <w:ind w:firstLine="709"/>
        <w:jc w:val="both"/>
        <w:rPr>
          <w:sz w:val="22"/>
          <w:szCs w:val="22"/>
        </w:rPr>
      </w:pPr>
    </w:p>
    <w:p w:rsidR="00F9470B" w:rsidRPr="00826B46" w:rsidRDefault="00F9470B" w:rsidP="00F9470B">
      <w:pPr>
        <w:ind w:firstLine="709"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В ціну тендерної пропозиції включити вартість всіх будівельних матеріалів, конструкцій, виробів та обладнання, які необхідні для виконання робіт. </w:t>
      </w:r>
    </w:p>
    <w:p w:rsidR="00F9470B" w:rsidRPr="00826B46" w:rsidRDefault="00F9470B" w:rsidP="00F9470B">
      <w:pPr>
        <w:ind w:firstLine="709"/>
        <w:jc w:val="both"/>
        <w:rPr>
          <w:sz w:val="22"/>
          <w:szCs w:val="22"/>
        </w:rPr>
      </w:pPr>
      <w:r w:rsidRPr="00826B46">
        <w:rPr>
          <w:sz w:val="22"/>
          <w:szCs w:val="22"/>
        </w:rPr>
        <w:t>Роботи та матеріальні ресурси, що використовуються для їх виконання, повинні відповідати кошторисним нормам України «Настанова з визначення вартості будівництва», затверджені наказом від 01.11.2021 № 281 «Про затвердження кошторисних норм України у будівництві», а також іншим  нормативно-правовим актам і нормативним документам у галузі будівництва, проектній документації та умовам Договору.</w:t>
      </w:r>
    </w:p>
    <w:p w:rsidR="00F9470B" w:rsidRPr="00826B46" w:rsidRDefault="00F9470B" w:rsidP="00F9470B">
      <w:pPr>
        <w:ind w:firstLine="709"/>
        <w:jc w:val="both"/>
        <w:rPr>
          <w:sz w:val="22"/>
          <w:szCs w:val="22"/>
        </w:rPr>
      </w:pPr>
      <w:r w:rsidRPr="00826B46">
        <w:rPr>
          <w:sz w:val="22"/>
          <w:szCs w:val="22"/>
        </w:rPr>
        <w:t xml:space="preserve">Ціна тендерної пропозиції визначається за результатами електронного аукціону. Ціна тендерної пропозиції учасника означає суму, за яку учасник передбачає виконати замовлення на виконання всіх видів робіт, передбачених </w:t>
      </w:r>
      <w:proofErr w:type="spellStart"/>
      <w:r w:rsidRPr="00826B46">
        <w:rPr>
          <w:sz w:val="22"/>
          <w:szCs w:val="22"/>
        </w:rPr>
        <w:t>проєктно-кошторисною</w:t>
      </w:r>
      <w:proofErr w:type="spellEnd"/>
      <w:r w:rsidRPr="00826B46">
        <w:rPr>
          <w:sz w:val="22"/>
          <w:szCs w:val="22"/>
        </w:rPr>
        <w:t xml:space="preserve"> документацією. Учасник визначає ціни на роботи, які він пропонує виконати за Договором про закупівлю з урахуванням усіх своїх витрат; податків і зборів, що сплачуються або мають бути сплачені.</w:t>
      </w:r>
    </w:p>
    <w:p w:rsidR="00F9470B" w:rsidRPr="00826B46" w:rsidRDefault="00F9470B" w:rsidP="00F9470B">
      <w:pPr>
        <w:ind w:firstLine="709"/>
        <w:jc w:val="both"/>
        <w:rPr>
          <w:sz w:val="22"/>
          <w:szCs w:val="22"/>
        </w:rPr>
      </w:pPr>
      <w:r w:rsidRPr="00826B46">
        <w:rPr>
          <w:sz w:val="22"/>
          <w:szCs w:val="22"/>
        </w:rPr>
        <w:t>Ціна тендерної пропозиції учасника повинна бути розрахована відповідно до кошторисних норм України «Настанова з визначення вартості будівництва», затверджені наказом від 01.11.2021 № 281 «Про затвердження кошторисних норм України у будівництві».</w:t>
      </w:r>
    </w:p>
    <w:p w:rsidR="00F9470B" w:rsidRPr="00826B46" w:rsidRDefault="00F9470B" w:rsidP="00F9470B">
      <w:pPr>
        <w:ind w:firstLine="709"/>
        <w:jc w:val="both"/>
        <w:rPr>
          <w:b/>
          <w:sz w:val="22"/>
          <w:szCs w:val="22"/>
        </w:rPr>
      </w:pPr>
      <w:r w:rsidRPr="00826B46">
        <w:rPr>
          <w:sz w:val="22"/>
          <w:szCs w:val="22"/>
        </w:rPr>
        <w:t>Ціна тендерної пропозиції, за яку учасник згоден виконати роботу, розраховується виходячи з обсягів робіт на підставі нормативної потреби в трудових і матеріально-технічних ресурсах, необхідних для здійснення робіт по об`єкту замовлення та діючих цін на них. Ціну тендерної пропозиції слід визначати відповідно до Технічних умов,  щодо використання конкретних матеріалів і конструкцій; якості будівельно-монтажних робіт, а також з дотриманням діючих норм і правил виконання будівельно-монтажних робіт, технічної експлуатації будівельної техніки і безпечних умов праці.</w:t>
      </w:r>
      <w:r w:rsidRPr="00826B46">
        <w:rPr>
          <w:b/>
          <w:sz w:val="22"/>
          <w:szCs w:val="22"/>
        </w:rPr>
        <w:t xml:space="preserve"> </w:t>
      </w:r>
    </w:p>
    <w:p w:rsidR="00F9470B" w:rsidRPr="00826B46" w:rsidRDefault="00F9470B" w:rsidP="00F9470B">
      <w:pPr>
        <w:jc w:val="both"/>
        <w:rPr>
          <w:sz w:val="22"/>
          <w:szCs w:val="22"/>
        </w:rPr>
      </w:pPr>
      <w:r w:rsidRPr="00826B46">
        <w:rPr>
          <w:sz w:val="22"/>
          <w:szCs w:val="22"/>
        </w:rPr>
        <w:tab/>
        <w:t xml:space="preserve">Ознайомлення з робочим </w:t>
      </w:r>
      <w:proofErr w:type="spellStart"/>
      <w:r w:rsidRPr="00826B46">
        <w:rPr>
          <w:sz w:val="22"/>
          <w:szCs w:val="22"/>
        </w:rPr>
        <w:t>проє</w:t>
      </w:r>
      <w:bookmarkStart w:id="0" w:name="_GoBack_копія_1"/>
      <w:bookmarkEnd w:id="0"/>
      <w:r w:rsidRPr="00826B46">
        <w:rPr>
          <w:sz w:val="22"/>
          <w:szCs w:val="22"/>
        </w:rPr>
        <w:t>ктом</w:t>
      </w:r>
      <w:proofErr w:type="spellEnd"/>
      <w:r w:rsidRPr="00826B46">
        <w:rPr>
          <w:sz w:val="22"/>
          <w:szCs w:val="22"/>
        </w:rPr>
        <w:t xml:space="preserve"> можливо за адресою: </w:t>
      </w:r>
      <w:proofErr w:type="spellStart"/>
      <w:r w:rsidRPr="00826B46">
        <w:rPr>
          <w:sz w:val="22"/>
          <w:szCs w:val="22"/>
        </w:rPr>
        <w:t>вул.Незалежності</w:t>
      </w:r>
      <w:proofErr w:type="spellEnd"/>
      <w:r w:rsidRPr="00826B46">
        <w:rPr>
          <w:sz w:val="22"/>
          <w:szCs w:val="22"/>
        </w:rPr>
        <w:t xml:space="preserve">, 82, </w:t>
      </w:r>
      <w:proofErr w:type="spellStart"/>
      <w:r w:rsidRPr="00826B46">
        <w:rPr>
          <w:sz w:val="22"/>
          <w:szCs w:val="22"/>
        </w:rPr>
        <w:t>м.Прилуки</w:t>
      </w:r>
      <w:proofErr w:type="spellEnd"/>
      <w:r w:rsidRPr="00826B46">
        <w:rPr>
          <w:sz w:val="22"/>
          <w:szCs w:val="22"/>
        </w:rPr>
        <w:t>, Чернігівська область.</w:t>
      </w:r>
    </w:p>
    <w:p w:rsidR="003327BE" w:rsidRPr="00826B46" w:rsidRDefault="003327BE">
      <w:pPr>
        <w:jc w:val="both"/>
        <w:rPr>
          <w:sz w:val="22"/>
          <w:szCs w:val="22"/>
        </w:rPr>
      </w:pPr>
    </w:p>
    <w:p w:rsidR="00961A12" w:rsidRDefault="003327BE">
      <w:pPr>
        <w:jc w:val="both"/>
      </w:pPr>
      <w:r>
        <w:t xml:space="preserve">Начальник управління </w:t>
      </w:r>
      <w:proofErr w:type="spellStart"/>
      <w:r>
        <w:t>житлово-</w:t>
      </w:r>
      <w:proofErr w:type="spellEnd"/>
    </w:p>
    <w:p w:rsidR="00961A12" w:rsidRDefault="003327BE">
      <w:pPr>
        <w:jc w:val="both"/>
      </w:pPr>
      <w:r>
        <w:t>комунального господарства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Олег СОЗІНОВ</w:t>
      </w:r>
    </w:p>
    <w:sectPr w:rsidR="00961A12" w:rsidSect="00961A12">
      <w:pgSz w:w="11906" w:h="16838"/>
      <w:pgMar w:top="567" w:right="581" w:bottom="567" w:left="12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Times New Roman"/>
      </w:rPr>
    </w:lvl>
  </w:abstractNum>
  <w:abstractNum w:abstractNumId="2">
    <w:nsid w:val="171243BC"/>
    <w:multiLevelType w:val="multilevel"/>
    <w:tmpl w:val="7C541AF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" w:hAnsi="Noto Sans" w:cs="Noto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" w:hAnsi="Noto Sans" w:cs="Noto San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" w:hAnsi="Noto Sans" w:cs="Noto San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" w:hAnsi="Noto Sans" w:cs="Noto Sans" w:hint="default"/>
      </w:rPr>
    </w:lvl>
  </w:abstractNum>
  <w:abstractNum w:abstractNumId="3">
    <w:nsid w:val="1B746B5D"/>
    <w:multiLevelType w:val="hybridMultilevel"/>
    <w:tmpl w:val="7C0A2818"/>
    <w:lvl w:ilvl="0" w:tplc="0DE67F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D13D9"/>
    <w:multiLevelType w:val="hybridMultilevel"/>
    <w:tmpl w:val="313888E8"/>
    <w:lvl w:ilvl="0" w:tplc="CADCD3F6">
      <w:start w:val="4"/>
      <w:numFmt w:val="bullet"/>
      <w:lvlText w:val="-"/>
      <w:lvlJc w:val="left"/>
      <w:pPr>
        <w:ind w:left="1368" w:hanging="8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AB1D5A"/>
    <w:multiLevelType w:val="multilevel"/>
    <w:tmpl w:val="7E82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7A8404A"/>
    <w:multiLevelType w:val="hybridMultilevel"/>
    <w:tmpl w:val="45DC7F70"/>
    <w:lvl w:ilvl="0" w:tplc="0422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899" w:hanging="360"/>
      </w:pPr>
    </w:lvl>
    <w:lvl w:ilvl="2" w:tplc="0422001B" w:tentative="1">
      <w:start w:val="1"/>
      <w:numFmt w:val="lowerRoman"/>
      <w:lvlText w:val="%3."/>
      <w:lvlJc w:val="right"/>
      <w:pPr>
        <w:ind w:left="2619" w:hanging="180"/>
      </w:pPr>
    </w:lvl>
    <w:lvl w:ilvl="3" w:tplc="0422000F" w:tentative="1">
      <w:start w:val="1"/>
      <w:numFmt w:val="decimal"/>
      <w:lvlText w:val="%4."/>
      <w:lvlJc w:val="left"/>
      <w:pPr>
        <w:ind w:left="3339" w:hanging="360"/>
      </w:pPr>
    </w:lvl>
    <w:lvl w:ilvl="4" w:tplc="04220019" w:tentative="1">
      <w:start w:val="1"/>
      <w:numFmt w:val="lowerLetter"/>
      <w:lvlText w:val="%5."/>
      <w:lvlJc w:val="left"/>
      <w:pPr>
        <w:ind w:left="4059" w:hanging="360"/>
      </w:pPr>
    </w:lvl>
    <w:lvl w:ilvl="5" w:tplc="0422001B" w:tentative="1">
      <w:start w:val="1"/>
      <w:numFmt w:val="lowerRoman"/>
      <w:lvlText w:val="%6."/>
      <w:lvlJc w:val="right"/>
      <w:pPr>
        <w:ind w:left="4779" w:hanging="180"/>
      </w:pPr>
    </w:lvl>
    <w:lvl w:ilvl="6" w:tplc="0422000F" w:tentative="1">
      <w:start w:val="1"/>
      <w:numFmt w:val="decimal"/>
      <w:lvlText w:val="%7."/>
      <w:lvlJc w:val="left"/>
      <w:pPr>
        <w:ind w:left="5499" w:hanging="360"/>
      </w:pPr>
    </w:lvl>
    <w:lvl w:ilvl="7" w:tplc="04220019" w:tentative="1">
      <w:start w:val="1"/>
      <w:numFmt w:val="lowerLetter"/>
      <w:lvlText w:val="%8."/>
      <w:lvlJc w:val="left"/>
      <w:pPr>
        <w:ind w:left="6219" w:hanging="360"/>
      </w:pPr>
    </w:lvl>
    <w:lvl w:ilvl="8" w:tplc="0422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4AA272EA"/>
    <w:multiLevelType w:val="multilevel"/>
    <w:tmpl w:val="993C4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5457E98"/>
    <w:multiLevelType w:val="hybridMultilevel"/>
    <w:tmpl w:val="E27EAEA8"/>
    <w:lvl w:ilvl="0" w:tplc="0422000D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5D820F26"/>
    <w:multiLevelType w:val="multilevel"/>
    <w:tmpl w:val="BAC0E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EF40555"/>
    <w:multiLevelType w:val="multilevel"/>
    <w:tmpl w:val="9642DE5A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>
    <w:nsid w:val="61913370"/>
    <w:multiLevelType w:val="hybridMultilevel"/>
    <w:tmpl w:val="19EE19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6DC0"/>
    <w:multiLevelType w:val="multilevel"/>
    <w:tmpl w:val="96EC8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44C0ECA"/>
    <w:multiLevelType w:val="multilevel"/>
    <w:tmpl w:val="0CEC0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79C24C8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961A12"/>
    <w:rsid w:val="00076C8B"/>
    <w:rsid w:val="000B4779"/>
    <w:rsid w:val="003327BE"/>
    <w:rsid w:val="00600AB6"/>
    <w:rsid w:val="00826B46"/>
    <w:rsid w:val="00961A12"/>
    <w:rsid w:val="00C8510B"/>
    <w:rsid w:val="00F9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F94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7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9470B"/>
    <w:pPr>
      <w:keepNext/>
      <w:numPr>
        <w:ilvl w:val="2"/>
        <w:numId w:val="5"/>
      </w:numPr>
      <w:suppressAutoHyphens w:val="0"/>
      <w:spacing w:before="240" w:after="60"/>
      <w:ind w:left="0" w:firstLine="397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qFormat/>
    <w:rsid w:val="0052583C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character" w:customStyle="1" w:styleId="-">
    <w:name w:val="Интернет-ссылка"/>
    <w:qFormat/>
    <w:rsid w:val="0052583C"/>
    <w:rPr>
      <w:color w:val="000080"/>
      <w:u w:val="single"/>
    </w:rPr>
  </w:style>
  <w:style w:type="character" w:customStyle="1" w:styleId="a4">
    <w:name w:val="Основной текст Знак"/>
    <w:basedOn w:val="a0"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1">
    <w:name w:val="Основной шрифт абзаца2"/>
    <w:qFormat/>
    <w:rsid w:val="001125FB"/>
  </w:style>
  <w:style w:type="character" w:customStyle="1" w:styleId="31">
    <w:name w:val="Основной шрифт абзаца3"/>
    <w:qFormat/>
    <w:rsid w:val="00961A12"/>
  </w:style>
  <w:style w:type="character" w:customStyle="1" w:styleId="a5">
    <w:name w:val="Выделение жирным"/>
    <w:qFormat/>
    <w:rsid w:val="00961A12"/>
    <w:rPr>
      <w:b/>
      <w:bCs/>
    </w:rPr>
  </w:style>
  <w:style w:type="character" w:customStyle="1" w:styleId="FontStyle38">
    <w:name w:val="Font Style38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TimesNewRoman12">
    <w:name w:val="Стиль (латиница) Times New Roman 12 пт"/>
    <w:qFormat/>
    <w:rsid w:val="00961A12"/>
    <w:rPr>
      <w:rFonts w:ascii="Times New Roman" w:eastAsia="Times New Roman" w:hAnsi="Times New Roman"/>
      <w:sz w:val="24"/>
      <w:lang w:val="uk-UA" w:eastAsia="ar-SA"/>
    </w:rPr>
  </w:style>
  <w:style w:type="character" w:customStyle="1" w:styleId="a6">
    <w:name w:val="Обычный (веб) Знак Знак Знак"/>
    <w:qFormat/>
    <w:rsid w:val="00961A12"/>
    <w:rPr>
      <w:sz w:val="24"/>
      <w:lang w:val="uk-UA"/>
    </w:rPr>
  </w:style>
  <w:style w:type="character" w:customStyle="1" w:styleId="a7">
    <w:name w:val="Текст Знак"/>
    <w:qFormat/>
    <w:rsid w:val="00961A12"/>
    <w:rPr>
      <w:rFonts w:eastAsia="Times New Roman"/>
      <w:szCs w:val="22"/>
    </w:rPr>
  </w:style>
  <w:style w:type="character" w:customStyle="1" w:styleId="a8">
    <w:name w:val="Текст примітки Знак"/>
    <w:qFormat/>
    <w:rsid w:val="00961A12"/>
    <w:rPr>
      <w:rFonts w:ascii="Arial" w:eastAsia="Arial" w:hAnsi="Arial"/>
    </w:rPr>
  </w:style>
  <w:style w:type="character" w:customStyle="1" w:styleId="11">
    <w:name w:val="Основной шрифт абзаца1"/>
    <w:qFormat/>
    <w:rsid w:val="00961A12"/>
    <w:rPr>
      <w:rFonts w:ascii="Verdana" w:eastAsia="Verdana" w:hAnsi="Verdana"/>
      <w:sz w:val="20"/>
    </w:rPr>
  </w:style>
  <w:style w:type="character" w:customStyle="1" w:styleId="WW8Num10z1">
    <w:name w:val="WW8Num10z1"/>
    <w:qFormat/>
    <w:rsid w:val="00961A12"/>
    <w:rPr>
      <w:rFonts w:ascii="Courier New" w:eastAsia="Courier New" w:hAnsi="Courier New"/>
    </w:rPr>
  </w:style>
  <w:style w:type="character" w:customStyle="1" w:styleId="WW8Num10z0">
    <w:name w:val="WW8Num10z0"/>
    <w:qFormat/>
    <w:rsid w:val="00961A12"/>
    <w:rPr>
      <w:rFonts w:ascii="Times New Roman" w:eastAsia="Times New Roman" w:hAnsi="Times New Roman"/>
    </w:rPr>
  </w:style>
  <w:style w:type="character" w:customStyle="1" w:styleId="WW8Num12z1">
    <w:name w:val="WW8Num12z1"/>
    <w:qFormat/>
    <w:rsid w:val="00961A12"/>
    <w:rPr>
      <w:rFonts w:ascii="Courier New" w:eastAsia="Courier New" w:hAnsi="Courier New"/>
      <w:sz w:val="20"/>
    </w:rPr>
  </w:style>
  <w:style w:type="character" w:customStyle="1" w:styleId="WW8Num8z1">
    <w:name w:val="WW8Num8z1"/>
    <w:qFormat/>
    <w:rsid w:val="00961A12"/>
    <w:rPr>
      <w:rFonts w:ascii="Courier New" w:eastAsia="Courier New" w:hAnsi="Courier New"/>
    </w:rPr>
  </w:style>
  <w:style w:type="character" w:customStyle="1" w:styleId="WW8Num8z0">
    <w:name w:val="WW8Num8z0"/>
    <w:qFormat/>
    <w:rsid w:val="00961A12"/>
    <w:rPr>
      <w:rFonts w:ascii="Times New Roman" w:eastAsia="Times New Roman" w:hAnsi="Times New Roman"/>
    </w:rPr>
  </w:style>
  <w:style w:type="character" w:customStyle="1" w:styleId="rvts0">
    <w:name w:val="rvts0"/>
    <w:qFormat/>
    <w:rsid w:val="00961A12"/>
  </w:style>
  <w:style w:type="character" w:customStyle="1" w:styleId="rvts46">
    <w:name w:val="rvts46"/>
    <w:qFormat/>
    <w:rsid w:val="00961A12"/>
  </w:style>
  <w:style w:type="character" w:customStyle="1" w:styleId="rvts37">
    <w:name w:val="rvts37"/>
    <w:qFormat/>
    <w:rsid w:val="00961A12"/>
  </w:style>
  <w:style w:type="character" w:customStyle="1" w:styleId="rvts11">
    <w:name w:val="rvts11"/>
    <w:qFormat/>
    <w:rsid w:val="00961A12"/>
  </w:style>
  <w:style w:type="character" w:customStyle="1" w:styleId="apple-converted-space">
    <w:name w:val="apple-converted-space"/>
    <w:qFormat/>
    <w:rsid w:val="00961A12"/>
  </w:style>
  <w:style w:type="character" w:customStyle="1" w:styleId="a9">
    <w:name w:val="Маркеры списка"/>
    <w:qFormat/>
    <w:rsid w:val="00961A12"/>
    <w:rPr>
      <w:rFonts w:ascii="OpenSymbol" w:eastAsia="OpenSymbol" w:hAnsi="OpenSymbol"/>
    </w:rPr>
  </w:style>
  <w:style w:type="character" w:customStyle="1" w:styleId="32">
    <w:name w:val="Основной текст с отступом 3 Знак"/>
    <w:qFormat/>
    <w:rsid w:val="00961A12"/>
    <w:rPr>
      <w:rFonts w:ascii="Arial" w:eastAsia="Times New Roman" w:hAnsi="Arial"/>
      <w:sz w:val="16"/>
      <w:szCs w:val="16"/>
    </w:rPr>
  </w:style>
  <w:style w:type="character" w:customStyle="1" w:styleId="22">
    <w:name w:val="Основной текст 2 Знак"/>
    <w:qFormat/>
    <w:rsid w:val="00961A12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aa">
    <w:name w:val="Верхний колонтитул Знак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qFormat/>
    <w:rsid w:val="00961A12"/>
    <w:rPr>
      <w:rFonts w:ascii="Courier New" w:eastAsia="Courier New" w:hAnsi="Courier New"/>
      <w:sz w:val="20"/>
      <w:szCs w:val="20"/>
    </w:rPr>
  </w:style>
  <w:style w:type="character" w:customStyle="1" w:styleId="WW-Absatz-Standardschriftart11">
    <w:name w:val="WW-Absatz-Standardschriftart11"/>
    <w:qFormat/>
    <w:rsid w:val="00961A12"/>
  </w:style>
  <w:style w:type="character" w:customStyle="1" w:styleId="WW-Absatz-Standardschriftart1">
    <w:name w:val="WW-Absatz-Standardschriftart1"/>
    <w:qFormat/>
    <w:rsid w:val="00961A12"/>
  </w:style>
  <w:style w:type="character" w:customStyle="1" w:styleId="WW-Absatz-Standardschriftart">
    <w:name w:val="WW-Absatz-Standardschriftart"/>
    <w:qFormat/>
    <w:rsid w:val="00961A12"/>
  </w:style>
  <w:style w:type="character" w:customStyle="1" w:styleId="Absatz-Standardschriftart">
    <w:name w:val="Absatz-Standardschriftart"/>
    <w:qFormat/>
    <w:rsid w:val="00961A12"/>
  </w:style>
  <w:style w:type="character" w:customStyle="1" w:styleId="12">
    <w:name w:val="Шрифт абзацу за промовчанням1"/>
    <w:qFormat/>
    <w:rsid w:val="00961A12"/>
  </w:style>
  <w:style w:type="character" w:customStyle="1" w:styleId="WW8Num7z8">
    <w:name w:val="WW8Num7z8"/>
    <w:qFormat/>
    <w:rsid w:val="00961A12"/>
  </w:style>
  <w:style w:type="character" w:customStyle="1" w:styleId="WW8Num7z7">
    <w:name w:val="WW8Num7z7"/>
    <w:qFormat/>
    <w:rsid w:val="00961A12"/>
  </w:style>
  <w:style w:type="character" w:customStyle="1" w:styleId="WW8Num7z6">
    <w:name w:val="WW8Num7z6"/>
    <w:qFormat/>
    <w:rsid w:val="00961A12"/>
  </w:style>
  <w:style w:type="character" w:customStyle="1" w:styleId="WW8Num7z5">
    <w:name w:val="WW8Num7z5"/>
    <w:qFormat/>
    <w:rsid w:val="00961A12"/>
  </w:style>
  <w:style w:type="character" w:customStyle="1" w:styleId="WW8Num7z4">
    <w:name w:val="WW8Num7z4"/>
    <w:qFormat/>
    <w:rsid w:val="00961A12"/>
  </w:style>
  <w:style w:type="character" w:customStyle="1" w:styleId="WW8Num7z3">
    <w:name w:val="WW8Num7z3"/>
    <w:qFormat/>
    <w:rsid w:val="00961A12"/>
  </w:style>
  <w:style w:type="character" w:customStyle="1" w:styleId="WW8Num7z1">
    <w:name w:val="WW8Num7z1"/>
    <w:qFormat/>
    <w:rsid w:val="00961A12"/>
    <w:rPr>
      <w:rFonts w:ascii="Courier New" w:eastAsia="Courier New" w:hAnsi="Courier New"/>
      <w:sz w:val="20"/>
    </w:rPr>
  </w:style>
  <w:style w:type="character" w:customStyle="1" w:styleId="WW8Num6z8">
    <w:name w:val="WW8Num6z8"/>
    <w:qFormat/>
    <w:rsid w:val="00961A12"/>
  </w:style>
  <w:style w:type="character" w:customStyle="1" w:styleId="WW8Num6z7">
    <w:name w:val="WW8Num6z7"/>
    <w:qFormat/>
    <w:rsid w:val="00961A12"/>
  </w:style>
  <w:style w:type="character" w:customStyle="1" w:styleId="WW8Num6z6">
    <w:name w:val="WW8Num6z6"/>
    <w:qFormat/>
    <w:rsid w:val="00961A12"/>
  </w:style>
  <w:style w:type="character" w:customStyle="1" w:styleId="WW8Num6z5">
    <w:name w:val="WW8Num6z5"/>
    <w:qFormat/>
    <w:rsid w:val="00961A12"/>
  </w:style>
  <w:style w:type="character" w:customStyle="1" w:styleId="WW8Num6z4">
    <w:name w:val="WW8Num6z4"/>
    <w:qFormat/>
    <w:rsid w:val="00961A12"/>
  </w:style>
  <w:style w:type="character" w:customStyle="1" w:styleId="WW8Num6z3">
    <w:name w:val="WW8Num6z3"/>
    <w:qFormat/>
    <w:rsid w:val="00961A12"/>
  </w:style>
  <w:style w:type="character" w:customStyle="1" w:styleId="WW8Num6z1">
    <w:name w:val="WW8Num6z1"/>
    <w:qFormat/>
    <w:rsid w:val="00961A12"/>
    <w:rPr>
      <w:rFonts w:ascii="Courier New" w:eastAsia="Courier New" w:hAnsi="Courier New"/>
      <w:sz w:val="20"/>
    </w:rPr>
  </w:style>
  <w:style w:type="character" w:customStyle="1" w:styleId="WW8Num5z1">
    <w:name w:val="WW8Num5z1"/>
    <w:qFormat/>
    <w:rsid w:val="00961A12"/>
    <w:rPr>
      <w:rFonts w:ascii="Courier New" w:eastAsia="Courier New" w:hAnsi="Courier New"/>
    </w:rPr>
  </w:style>
  <w:style w:type="character" w:customStyle="1" w:styleId="WW8Num5z0">
    <w:name w:val="WW8Num5z0"/>
    <w:qFormat/>
    <w:rsid w:val="00961A12"/>
    <w:rPr>
      <w:rFonts w:ascii="Times New Roman" w:eastAsia="Times New Roman" w:hAnsi="Times New Roman"/>
    </w:rPr>
  </w:style>
  <w:style w:type="character" w:customStyle="1" w:styleId="WW8Num3z8">
    <w:name w:val="WW8Num3z8"/>
    <w:qFormat/>
    <w:rsid w:val="00961A12"/>
  </w:style>
  <w:style w:type="character" w:customStyle="1" w:styleId="WW8Num3z7">
    <w:name w:val="WW8Num3z7"/>
    <w:qFormat/>
    <w:rsid w:val="00961A12"/>
  </w:style>
  <w:style w:type="character" w:customStyle="1" w:styleId="WW8Num3z6">
    <w:name w:val="WW8Num3z6"/>
    <w:qFormat/>
    <w:rsid w:val="00961A12"/>
  </w:style>
  <w:style w:type="character" w:customStyle="1" w:styleId="WW8Num3z5">
    <w:name w:val="WW8Num3z5"/>
    <w:qFormat/>
    <w:rsid w:val="00961A12"/>
  </w:style>
  <w:style w:type="character" w:customStyle="1" w:styleId="WW8Num3z4">
    <w:name w:val="WW8Num3z4"/>
    <w:qFormat/>
    <w:rsid w:val="00961A12"/>
  </w:style>
  <w:style w:type="character" w:customStyle="1" w:styleId="WW8Num3z3">
    <w:name w:val="WW8Num3z3"/>
    <w:qFormat/>
    <w:rsid w:val="00961A12"/>
  </w:style>
  <w:style w:type="character" w:customStyle="1" w:styleId="WW8Num3z1">
    <w:name w:val="WW8Num3z1"/>
    <w:qFormat/>
    <w:rsid w:val="00961A12"/>
    <w:rPr>
      <w:rFonts w:ascii="Courier New" w:eastAsia="Courier New" w:hAnsi="Courier New"/>
    </w:rPr>
  </w:style>
  <w:style w:type="character" w:customStyle="1" w:styleId="23">
    <w:name w:val="Шрифт абзацу за промовчанням2"/>
    <w:qFormat/>
    <w:rsid w:val="00961A12"/>
  </w:style>
  <w:style w:type="character" w:customStyle="1" w:styleId="33">
    <w:name w:val="Шрифт абзацу за промовчанням3"/>
    <w:qFormat/>
    <w:rsid w:val="00961A12"/>
  </w:style>
  <w:style w:type="character" w:customStyle="1" w:styleId="4">
    <w:name w:val="Шрифт абзацу за промовчанням4"/>
    <w:qFormat/>
    <w:rsid w:val="00961A12"/>
  </w:style>
  <w:style w:type="character" w:customStyle="1" w:styleId="5">
    <w:name w:val="Шрифт абзацу за промовчанням5"/>
    <w:qFormat/>
    <w:rsid w:val="00961A12"/>
  </w:style>
  <w:style w:type="character" w:customStyle="1" w:styleId="6">
    <w:name w:val="Шрифт абзацу за промовчанням6"/>
    <w:qFormat/>
    <w:rsid w:val="00961A12"/>
  </w:style>
  <w:style w:type="character" w:customStyle="1" w:styleId="ac">
    <w:name w:val="Шрифт абзацу за промовчанням"/>
    <w:qFormat/>
    <w:rsid w:val="00961A12"/>
  </w:style>
  <w:style w:type="character" w:customStyle="1" w:styleId="40">
    <w:name w:val="Основной шрифт абзаца4"/>
    <w:qFormat/>
    <w:rsid w:val="00961A12"/>
  </w:style>
  <w:style w:type="character" w:customStyle="1" w:styleId="WW8Num2z8">
    <w:name w:val="WW8Num2z8"/>
    <w:qFormat/>
    <w:rsid w:val="00961A12"/>
  </w:style>
  <w:style w:type="character" w:customStyle="1" w:styleId="WW8Num2z7">
    <w:name w:val="WW8Num2z7"/>
    <w:qFormat/>
    <w:rsid w:val="00961A12"/>
  </w:style>
  <w:style w:type="character" w:customStyle="1" w:styleId="WW8Num2z6">
    <w:name w:val="WW8Num2z6"/>
    <w:qFormat/>
    <w:rsid w:val="00961A12"/>
  </w:style>
  <w:style w:type="character" w:customStyle="1" w:styleId="WW8Num2z5">
    <w:name w:val="WW8Num2z5"/>
    <w:qFormat/>
    <w:rsid w:val="00961A12"/>
  </w:style>
  <w:style w:type="character" w:customStyle="1" w:styleId="WW8Num2z4">
    <w:name w:val="WW8Num2z4"/>
    <w:qFormat/>
    <w:rsid w:val="00961A12"/>
  </w:style>
  <w:style w:type="character" w:customStyle="1" w:styleId="WW8Num2z2">
    <w:name w:val="WW8Num2z2"/>
    <w:qFormat/>
    <w:rsid w:val="00961A12"/>
  </w:style>
  <w:style w:type="character" w:customStyle="1" w:styleId="WW8Num4z1">
    <w:name w:val="WW8Num4z1"/>
    <w:qFormat/>
    <w:rsid w:val="00961A12"/>
    <w:rPr>
      <w:rFonts w:ascii="Courier New" w:eastAsia="Courier New" w:hAnsi="Courier New"/>
    </w:rPr>
  </w:style>
  <w:style w:type="character" w:customStyle="1" w:styleId="WW8Num4z0">
    <w:name w:val="WW8Num4z0"/>
    <w:qFormat/>
    <w:rsid w:val="00961A12"/>
    <w:rPr>
      <w:rFonts w:ascii="Arial" w:eastAsia="Times New Roman" w:hAnsi="Arial"/>
    </w:rPr>
  </w:style>
  <w:style w:type="character" w:customStyle="1" w:styleId="WW8Num2z1">
    <w:name w:val="WW8Num2z1"/>
    <w:qFormat/>
    <w:rsid w:val="00961A12"/>
    <w:rPr>
      <w:rFonts w:ascii="Courier New" w:eastAsia="Courier New" w:hAnsi="Courier New"/>
    </w:rPr>
  </w:style>
  <w:style w:type="character" w:customStyle="1" w:styleId="WW8Num1z8">
    <w:name w:val="WW8Num1z8"/>
    <w:qFormat/>
    <w:rsid w:val="00961A12"/>
  </w:style>
  <w:style w:type="character" w:customStyle="1" w:styleId="WW8Num1z7">
    <w:name w:val="WW8Num1z7"/>
    <w:qFormat/>
    <w:rsid w:val="00961A12"/>
  </w:style>
  <w:style w:type="character" w:customStyle="1" w:styleId="WW8Num1z6">
    <w:name w:val="WW8Num1z6"/>
    <w:qFormat/>
    <w:rsid w:val="00961A12"/>
  </w:style>
  <w:style w:type="character" w:customStyle="1" w:styleId="WW8Num1z5">
    <w:name w:val="WW8Num1z5"/>
    <w:qFormat/>
    <w:rsid w:val="00961A12"/>
  </w:style>
  <w:style w:type="character" w:customStyle="1" w:styleId="WW8Num1z4">
    <w:name w:val="WW8Num1z4"/>
    <w:qFormat/>
    <w:rsid w:val="00961A12"/>
  </w:style>
  <w:style w:type="character" w:customStyle="1" w:styleId="WW8Num1z3">
    <w:name w:val="WW8Num1z3"/>
    <w:qFormat/>
    <w:rsid w:val="00961A12"/>
  </w:style>
  <w:style w:type="character" w:customStyle="1" w:styleId="WW8Num1z2">
    <w:name w:val="WW8Num1z2"/>
    <w:qFormat/>
    <w:rsid w:val="00961A12"/>
  </w:style>
  <w:style w:type="character" w:customStyle="1" w:styleId="WW8Num1z1">
    <w:name w:val="WW8Num1z1"/>
    <w:qFormat/>
    <w:rsid w:val="00961A12"/>
  </w:style>
  <w:style w:type="character" w:customStyle="1" w:styleId="WW8Num1z0">
    <w:name w:val="WW8Num1z0"/>
    <w:qFormat/>
    <w:rsid w:val="00961A12"/>
  </w:style>
  <w:style w:type="character" w:customStyle="1" w:styleId="ad">
    <w:name w:val="Посещённая гиперссылка"/>
    <w:qFormat/>
    <w:rsid w:val="00961A12"/>
    <w:rPr>
      <w:color w:val="800000"/>
      <w:u w:val="single"/>
    </w:rPr>
  </w:style>
  <w:style w:type="character" w:customStyle="1" w:styleId="WW8Num8z4">
    <w:name w:val="WW8Num8z4"/>
    <w:qFormat/>
    <w:rsid w:val="00961A12"/>
    <w:rPr>
      <w:rFonts w:ascii="Courier New" w:eastAsia="Courier New" w:hAnsi="Courier New"/>
    </w:rPr>
  </w:style>
  <w:style w:type="character" w:customStyle="1" w:styleId="WW8Num8z3">
    <w:name w:val="WW8Num8z3"/>
    <w:qFormat/>
    <w:rsid w:val="00961A12"/>
    <w:rPr>
      <w:rFonts w:ascii="Symbol" w:eastAsia="Symbol" w:hAnsi="Symbol"/>
    </w:rPr>
  </w:style>
  <w:style w:type="character" w:customStyle="1" w:styleId="WW8Num8z2">
    <w:name w:val="WW8Num8z2"/>
    <w:qFormat/>
    <w:rsid w:val="00961A12"/>
    <w:rPr>
      <w:rFonts w:ascii="Wingdings" w:eastAsia="Wingdings" w:hAnsi="Wingdings"/>
    </w:rPr>
  </w:style>
  <w:style w:type="character" w:customStyle="1" w:styleId="WW8Num7z2">
    <w:name w:val="WW8Num7z2"/>
    <w:qFormat/>
    <w:rsid w:val="00961A12"/>
  </w:style>
  <w:style w:type="character" w:customStyle="1" w:styleId="WW8Num7z0">
    <w:name w:val="WW8Num7z0"/>
    <w:qFormat/>
    <w:rsid w:val="00961A12"/>
    <w:rPr>
      <w:sz w:val="24"/>
      <w:lang w:val="uk-UA"/>
    </w:rPr>
  </w:style>
  <w:style w:type="character" w:customStyle="1" w:styleId="WW8Num6z2">
    <w:name w:val="WW8Num6z2"/>
    <w:qFormat/>
    <w:rsid w:val="00961A12"/>
  </w:style>
  <w:style w:type="character" w:customStyle="1" w:styleId="WW8Num6z0">
    <w:name w:val="WW8Num6z0"/>
    <w:qFormat/>
    <w:rsid w:val="00961A12"/>
  </w:style>
  <w:style w:type="character" w:customStyle="1" w:styleId="ae">
    <w:name w:val="Основний текст Знак"/>
    <w:qFormat/>
    <w:rsid w:val="00961A12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af">
    <w:name w:val="Тема примітки Знак"/>
    <w:qFormat/>
    <w:rsid w:val="00961A12"/>
    <w:rPr>
      <w:b/>
      <w:sz w:val="20"/>
    </w:rPr>
  </w:style>
  <w:style w:type="character" w:styleId="af0">
    <w:name w:val="annotation reference"/>
    <w:qFormat/>
    <w:rsid w:val="00961A12"/>
    <w:rPr>
      <w:sz w:val="16"/>
    </w:rPr>
  </w:style>
  <w:style w:type="character" w:customStyle="1" w:styleId="qowt-font2-timesnewroman">
    <w:name w:val="qowt-font2-timesnewroman"/>
    <w:qFormat/>
    <w:rsid w:val="00961A12"/>
    <w:rPr>
      <w:rFonts w:eastAsia="Times New Roman"/>
    </w:rPr>
  </w:style>
  <w:style w:type="character" w:customStyle="1" w:styleId="af1">
    <w:name w:val="Текст у виносці Знак"/>
    <w:qFormat/>
    <w:rsid w:val="00961A12"/>
    <w:rPr>
      <w:rFonts w:ascii="Segoe UI" w:eastAsia="Segoe UI" w:hAnsi="Segoe UI"/>
      <w:sz w:val="18"/>
      <w:szCs w:val="18"/>
    </w:rPr>
  </w:style>
  <w:style w:type="character" w:customStyle="1" w:styleId="13">
    <w:name w:val="Неразрешенное упоминание1"/>
    <w:qFormat/>
    <w:rsid w:val="00961A12"/>
    <w:rPr>
      <w:color w:val="605E5C"/>
      <w:shd w:val="clear" w:color="auto" w:fill="E1DFDD"/>
    </w:rPr>
  </w:style>
  <w:style w:type="character" w:styleId="af2">
    <w:name w:val="Strong"/>
    <w:qFormat/>
    <w:rsid w:val="00961A12"/>
    <w:rPr>
      <w:b/>
      <w:bCs/>
    </w:rPr>
  </w:style>
  <w:style w:type="paragraph" w:customStyle="1" w:styleId="af3">
    <w:name w:val="Заголовок"/>
    <w:basedOn w:val="a"/>
    <w:next w:val="a3"/>
    <w:qFormat/>
    <w:rsid w:val="00961A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14"/>
    <w:unhideWhenUsed/>
    <w:rsid w:val="0052583C"/>
    <w:pPr>
      <w:spacing w:after="120"/>
    </w:pPr>
  </w:style>
  <w:style w:type="paragraph" w:styleId="af4">
    <w:name w:val="List"/>
    <w:basedOn w:val="a3"/>
    <w:rsid w:val="00961A12"/>
    <w:rPr>
      <w:rFonts w:cs="Mangal"/>
    </w:rPr>
  </w:style>
  <w:style w:type="paragraph" w:customStyle="1" w:styleId="Caption">
    <w:name w:val="Caption"/>
    <w:basedOn w:val="a"/>
    <w:qFormat/>
    <w:rsid w:val="00961A12"/>
    <w:pPr>
      <w:suppressLineNumbers/>
      <w:spacing w:before="120" w:after="120"/>
    </w:pPr>
    <w:rPr>
      <w:rFonts w:cs="Mangal"/>
      <w:i/>
      <w:iCs/>
    </w:rPr>
  </w:style>
  <w:style w:type="paragraph" w:customStyle="1" w:styleId="af5">
    <w:name w:val="Покажчик"/>
    <w:basedOn w:val="a"/>
    <w:qFormat/>
    <w:rsid w:val="00961A12"/>
    <w:pPr>
      <w:suppressLineNumbers/>
    </w:pPr>
    <w:rPr>
      <w:rFonts w:cs="Arial"/>
    </w:rPr>
  </w:style>
  <w:style w:type="paragraph" w:styleId="af6">
    <w:name w:val="index heading"/>
    <w:basedOn w:val="a"/>
    <w:qFormat/>
    <w:rsid w:val="00961A12"/>
    <w:pPr>
      <w:suppressLineNumbers/>
    </w:pPr>
    <w:rPr>
      <w:rFonts w:cs="Mangal"/>
    </w:rPr>
  </w:style>
  <w:style w:type="paragraph" w:styleId="af7">
    <w:name w:val="Normal (Web)"/>
    <w:aliases w:val="Обычный (веб) Знак1,Обычный (веб) Знак Знак1,Обычный (Web) Знак Знак Знак Знак,Обычный (веб) Знак Знак,Обычный (веб) Знак2 Знак Знак,Обычный (веб) Знак Знак1 Знак Знак"/>
    <w:basedOn w:val="a"/>
    <w:link w:val="af8"/>
    <w:qFormat/>
    <w:rsid w:val="00961A12"/>
    <w:pPr>
      <w:suppressAutoHyphens w:val="0"/>
      <w:spacing w:before="280" w:after="280"/>
    </w:pPr>
    <w:rPr>
      <w:lang w:val="ru-RU"/>
    </w:rPr>
  </w:style>
  <w:style w:type="paragraph" w:customStyle="1" w:styleId="Standard">
    <w:name w:val="Standard"/>
    <w:qFormat/>
    <w:rsid w:val="0052583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1125FB"/>
    <w:pPr>
      <w:widowControl w:val="0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customStyle="1" w:styleId="afa">
    <w:name w:val="Заголовок таблицы"/>
    <w:basedOn w:val="af9"/>
    <w:qFormat/>
    <w:rsid w:val="00961A12"/>
    <w:pPr>
      <w:jc w:val="center"/>
    </w:pPr>
    <w:rPr>
      <w:b/>
      <w:bCs/>
    </w:rPr>
  </w:style>
  <w:style w:type="paragraph" w:customStyle="1" w:styleId="Default">
    <w:name w:val="Default"/>
    <w:basedOn w:val="a"/>
    <w:qFormat/>
    <w:rsid w:val="00961A12"/>
    <w:rPr>
      <w:color w:val="000000"/>
      <w:lang w:val="ru-RU" w:bidi="hi-IN"/>
    </w:rPr>
  </w:style>
  <w:style w:type="paragraph" w:customStyle="1" w:styleId="15">
    <w:name w:val="Без интервала1"/>
    <w:qFormat/>
    <w:rsid w:val="00961A12"/>
    <w:pPr>
      <w:overflowPunct w:val="0"/>
      <w:spacing w:line="100" w:lineRule="atLeast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16">
    <w:name w:val="Обычный1"/>
    <w:qFormat/>
    <w:rsid w:val="00961A12"/>
    <w:pPr>
      <w:widowControl w:val="0"/>
      <w:overflowPunct w:val="0"/>
      <w:snapToGrid w:val="0"/>
      <w:spacing w:line="300" w:lineRule="auto"/>
      <w:ind w:firstLine="520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LO-normal">
    <w:name w:val="LO-normal"/>
    <w:qFormat/>
    <w:rsid w:val="00961A12"/>
    <w:pPr>
      <w:spacing w:line="276" w:lineRule="auto"/>
    </w:pPr>
    <w:rPr>
      <w:rFonts w:ascii="Arial" w:eastAsia="Arial" w:hAnsi="Arial" w:cs="Liberation Serif"/>
      <w:color w:val="000000"/>
      <w:kern w:val="2"/>
      <w:lang w:val="uk-UA" w:eastAsia="hi-IN"/>
    </w:rPr>
  </w:style>
  <w:style w:type="paragraph" w:customStyle="1" w:styleId="docdata">
    <w:name w:val="docdata"/>
    <w:basedOn w:val="a"/>
    <w:qFormat/>
    <w:rsid w:val="00961A12"/>
    <w:pPr>
      <w:spacing w:before="280" w:after="280"/>
    </w:pPr>
  </w:style>
  <w:style w:type="paragraph" w:styleId="afb">
    <w:name w:val="No Spacing"/>
    <w:qFormat/>
    <w:rsid w:val="00961A12"/>
    <w:rPr>
      <w:rFonts w:ascii="Calibri" w:eastAsia="Calibri" w:hAnsi="Calibri" w:cs="Liberation Serif"/>
      <w:kern w:val="2"/>
      <w:lang w:eastAsia="ar-SA"/>
    </w:rPr>
  </w:style>
  <w:style w:type="paragraph" w:customStyle="1" w:styleId="17">
    <w:name w:val="Звичайний1"/>
    <w:qFormat/>
    <w:rsid w:val="00961A12"/>
    <w:pPr>
      <w:spacing w:line="276" w:lineRule="auto"/>
    </w:pPr>
    <w:rPr>
      <w:rFonts w:ascii="Arial" w:eastAsia="Arial" w:hAnsi="Arial" w:cs="Liberation Serif"/>
      <w:color w:val="000000"/>
      <w:kern w:val="2"/>
      <w:lang w:eastAsia="ar-SA"/>
    </w:rPr>
  </w:style>
  <w:style w:type="paragraph" w:customStyle="1" w:styleId="afc">
    <w:name w:val="Звичайний (веб)"/>
    <w:basedOn w:val="a"/>
    <w:qFormat/>
    <w:rsid w:val="00961A12"/>
    <w:pPr>
      <w:spacing w:before="280" w:after="280"/>
    </w:pPr>
    <w:rPr>
      <w:szCs w:val="20"/>
    </w:rPr>
  </w:style>
  <w:style w:type="paragraph" w:styleId="24">
    <w:name w:val="Body Text Indent 2"/>
    <w:basedOn w:val="a"/>
    <w:qFormat/>
    <w:rsid w:val="00961A12"/>
    <w:pPr>
      <w:spacing w:after="120" w:line="480" w:lineRule="auto"/>
      <w:ind w:left="283"/>
    </w:pPr>
  </w:style>
  <w:style w:type="paragraph" w:customStyle="1" w:styleId="18">
    <w:name w:val="Текст примітки1"/>
    <w:basedOn w:val="a"/>
    <w:qFormat/>
    <w:rsid w:val="00961A12"/>
    <w:pPr>
      <w:widowControl w:val="0"/>
      <w:suppressAutoHyphens w:val="0"/>
    </w:pPr>
    <w:rPr>
      <w:rFonts w:ascii="Arial" w:hAnsi="Arial"/>
      <w:sz w:val="20"/>
    </w:rPr>
  </w:style>
  <w:style w:type="paragraph" w:customStyle="1" w:styleId="19">
    <w:name w:val="Заголовок1"/>
    <w:basedOn w:val="a"/>
    <w:qFormat/>
    <w:rsid w:val="00961A12"/>
    <w:pPr>
      <w:widowControl w:val="0"/>
      <w:spacing w:line="216" w:lineRule="auto"/>
      <w:ind w:right="-6"/>
      <w:jc w:val="center"/>
    </w:pPr>
    <w:rPr>
      <w:b/>
      <w:bCs/>
      <w:sz w:val="28"/>
    </w:rPr>
  </w:style>
  <w:style w:type="paragraph" w:customStyle="1" w:styleId="1a">
    <w:name w:val="Абзац списка1"/>
    <w:basedOn w:val="a"/>
    <w:qFormat/>
    <w:rsid w:val="00961A12"/>
    <w:pPr>
      <w:spacing w:line="252" w:lineRule="auto"/>
      <w:ind w:left="720"/>
    </w:pPr>
    <w:rPr>
      <w:rFonts w:ascii="Calibri" w:hAnsi="Calibri"/>
    </w:rPr>
  </w:style>
  <w:style w:type="paragraph" w:customStyle="1" w:styleId="210">
    <w:name w:val="Основной текст с отступом 21"/>
    <w:basedOn w:val="a"/>
    <w:qFormat/>
    <w:rsid w:val="00961A12"/>
    <w:pPr>
      <w:spacing w:after="120" w:line="480" w:lineRule="auto"/>
      <w:ind w:left="283"/>
    </w:pPr>
  </w:style>
  <w:style w:type="paragraph" w:customStyle="1" w:styleId="rvps2">
    <w:name w:val="rvps2"/>
    <w:basedOn w:val="a"/>
    <w:qFormat/>
    <w:rsid w:val="00961A12"/>
    <w:pPr>
      <w:spacing w:before="280" w:after="280"/>
    </w:pPr>
  </w:style>
  <w:style w:type="paragraph" w:styleId="afd">
    <w:name w:val="List Paragraph"/>
    <w:basedOn w:val="a"/>
    <w:link w:val="afe"/>
    <w:uiPriority w:val="34"/>
    <w:qFormat/>
    <w:rsid w:val="00961A12"/>
    <w:pPr>
      <w:ind w:left="720"/>
    </w:pPr>
  </w:style>
  <w:style w:type="paragraph" w:customStyle="1" w:styleId="aff">
    <w:name w:val="a"/>
    <w:basedOn w:val="a"/>
    <w:qFormat/>
    <w:rsid w:val="00961A12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961A12"/>
    <w:pPr>
      <w:suppressAutoHyphens w:val="0"/>
      <w:spacing w:after="120"/>
      <w:ind w:left="283" w:firstLine="397"/>
      <w:jc w:val="both"/>
    </w:pPr>
    <w:rPr>
      <w:rFonts w:ascii="Arial" w:eastAsia="Arial" w:hAnsi="Arial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961A12"/>
    <w:pPr>
      <w:spacing w:after="120" w:line="480" w:lineRule="auto"/>
    </w:pPr>
  </w:style>
  <w:style w:type="paragraph" w:customStyle="1" w:styleId="311">
    <w:name w:val="Заголовок 31"/>
    <w:qFormat/>
    <w:rsid w:val="00961A12"/>
    <w:pPr>
      <w:widowControl w:val="0"/>
    </w:pPr>
    <w:rPr>
      <w:rFonts w:ascii="Times New Roman" w:eastAsia="Calibri" w:hAnsi="Times New Roman" w:cs="Liberation Serif"/>
      <w:kern w:val="2"/>
      <w:sz w:val="24"/>
      <w:szCs w:val="24"/>
      <w:lang w:eastAsia="ar-SA"/>
    </w:rPr>
  </w:style>
  <w:style w:type="paragraph" w:customStyle="1" w:styleId="211">
    <w:name w:val="Основной текст 21"/>
    <w:basedOn w:val="a"/>
    <w:qFormat/>
    <w:rsid w:val="00961A12"/>
    <w:pPr>
      <w:jc w:val="both"/>
    </w:pPr>
    <w:rPr>
      <w:sz w:val="22"/>
      <w:lang w:val="ru-RU"/>
    </w:rPr>
  </w:style>
  <w:style w:type="paragraph" w:customStyle="1" w:styleId="aff0">
    <w:name w:val="Нормальний текст"/>
    <w:basedOn w:val="a"/>
    <w:qFormat/>
    <w:rsid w:val="00961A12"/>
    <w:pPr>
      <w:spacing w:before="120"/>
      <w:ind w:firstLine="567"/>
      <w:jc w:val="both"/>
    </w:pPr>
    <w:rPr>
      <w:rFonts w:ascii="Antiqua" w:eastAsia="Antiqua" w:hAnsi="Antiqua"/>
      <w:sz w:val="26"/>
    </w:rPr>
  </w:style>
  <w:style w:type="paragraph" w:styleId="HTML0">
    <w:name w:val="HTML Preformatted"/>
    <w:basedOn w:val="a"/>
    <w:link w:val="HTML1"/>
    <w:qFormat/>
    <w:rsid w:val="00961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1b">
    <w:name w:val="Указатель1"/>
    <w:basedOn w:val="a"/>
    <w:qFormat/>
    <w:rsid w:val="00961A12"/>
    <w:rPr>
      <w:rFonts w:ascii="Arial" w:eastAsia="Tahoma" w:hAnsi="Arial"/>
    </w:rPr>
  </w:style>
  <w:style w:type="paragraph" w:customStyle="1" w:styleId="25">
    <w:name w:val="Заголовок2"/>
    <w:basedOn w:val="a"/>
    <w:qFormat/>
    <w:rsid w:val="00961A12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26">
    <w:name w:val="Указатель2"/>
    <w:basedOn w:val="a"/>
    <w:qFormat/>
    <w:rsid w:val="00961A12"/>
    <w:rPr>
      <w:rFonts w:eastAsia="Mangal"/>
    </w:rPr>
  </w:style>
  <w:style w:type="paragraph" w:customStyle="1" w:styleId="1c">
    <w:name w:val="Название1"/>
    <w:basedOn w:val="a"/>
    <w:qFormat/>
    <w:rsid w:val="00961A12"/>
    <w:pPr>
      <w:spacing w:before="120" w:after="120"/>
    </w:pPr>
    <w:rPr>
      <w:rFonts w:ascii="Arial" w:eastAsia="Tahoma" w:hAnsi="Arial"/>
      <w:i/>
      <w:iCs/>
      <w:sz w:val="20"/>
    </w:rPr>
  </w:style>
  <w:style w:type="paragraph" w:customStyle="1" w:styleId="34">
    <w:name w:val="Указатель3"/>
    <w:basedOn w:val="a"/>
    <w:qFormat/>
    <w:rsid w:val="00961A12"/>
    <w:rPr>
      <w:rFonts w:eastAsia="Mangal"/>
    </w:rPr>
  </w:style>
  <w:style w:type="paragraph" w:styleId="aff1">
    <w:name w:val="caption"/>
    <w:basedOn w:val="a"/>
    <w:qFormat/>
    <w:rsid w:val="00961A12"/>
    <w:pPr>
      <w:spacing w:before="120" w:after="120"/>
    </w:pPr>
    <w:rPr>
      <w:rFonts w:eastAsia="Mangal"/>
      <w:i/>
      <w:iCs/>
    </w:rPr>
  </w:style>
  <w:style w:type="paragraph" w:styleId="35">
    <w:name w:val="Body Text 3"/>
    <w:basedOn w:val="a"/>
    <w:qFormat/>
    <w:rsid w:val="00961A12"/>
    <w:pPr>
      <w:spacing w:after="120"/>
    </w:pPr>
    <w:rPr>
      <w:sz w:val="16"/>
    </w:rPr>
  </w:style>
  <w:style w:type="paragraph" w:styleId="36">
    <w:name w:val="Body Text Indent 3"/>
    <w:basedOn w:val="a"/>
    <w:link w:val="312"/>
    <w:qFormat/>
    <w:rsid w:val="00961A12"/>
    <w:pPr>
      <w:spacing w:after="120"/>
      <w:ind w:left="283"/>
    </w:pPr>
    <w:rPr>
      <w:sz w:val="16"/>
    </w:rPr>
  </w:style>
  <w:style w:type="paragraph" w:styleId="aff2">
    <w:name w:val="annotation subject"/>
    <w:qFormat/>
    <w:rsid w:val="00961A12"/>
    <w:pPr>
      <w:spacing w:line="240" w:lineRule="exact"/>
    </w:pPr>
    <w:rPr>
      <w:b/>
      <w:sz w:val="20"/>
    </w:rPr>
  </w:style>
  <w:style w:type="paragraph" w:styleId="aff3">
    <w:name w:val="annotation text"/>
    <w:basedOn w:val="a"/>
    <w:qFormat/>
    <w:rsid w:val="00961A12"/>
    <w:pPr>
      <w:spacing w:line="240" w:lineRule="exact"/>
    </w:pPr>
    <w:rPr>
      <w:sz w:val="20"/>
    </w:rPr>
  </w:style>
  <w:style w:type="paragraph" w:customStyle="1" w:styleId="tj">
    <w:name w:val="tj"/>
    <w:basedOn w:val="a"/>
    <w:qFormat/>
    <w:rsid w:val="00961A12"/>
    <w:pPr>
      <w:spacing w:before="280" w:after="280" w:line="240" w:lineRule="exact"/>
    </w:pPr>
  </w:style>
  <w:style w:type="paragraph" w:styleId="aff4">
    <w:name w:val="Balloon Text"/>
    <w:basedOn w:val="a"/>
    <w:qFormat/>
    <w:rsid w:val="00961A12"/>
    <w:pPr>
      <w:spacing w:line="240" w:lineRule="exact"/>
    </w:pPr>
    <w:rPr>
      <w:rFonts w:ascii="Segoe UI" w:eastAsia="Segoe UI" w:hAnsi="Segoe UI"/>
      <w:sz w:val="18"/>
      <w:szCs w:val="18"/>
    </w:rPr>
  </w:style>
  <w:style w:type="character" w:customStyle="1" w:styleId="afe">
    <w:name w:val="Абзац списка Знак"/>
    <w:link w:val="afd"/>
    <w:uiPriority w:val="34"/>
    <w:locked/>
    <w:rsid w:val="003327B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F9470B"/>
    <w:rPr>
      <w:rFonts w:ascii="Cambria" w:eastAsia="Times New Roman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9470B"/>
    <w:rPr>
      <w:rFonts w:ascii="Cambria" w:eastAsia="Times New Roman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313">
    <w:name w:val="Заголовок 3 Знак1"/>
    <w:basedOn w:val="a0"/>
    <w:link w:val="3"/>
    <w:semiHidden/>
    <w:rsid w:val="00F947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ar-SA"/>
    </w:rPr>
  </w:style>
  <w:style w:type="character" w:customStyle="1" w:styleId="WW8Num2z0">
    <w:name w:val="WW8Num2z0"/>
    <w:rsid w:val="00F9470B"/>
    <w:rPr>
      <w:rFonts w:ascii="Wingdings" w:hAnsi="Wingdings" w:cs="Times New Roman"/>
    </w:rPr>
  </w:style>
  <w:style w:type="character" w:customStyle="1" w:styleId="WW8Num2z3">
    <w:name w:val="WW8Num2z3"/>
    <w:rsid w:val="00F9470B"/>
    <w:rPr>
      <w:rFonts w:ascii="Symbol" w:hAnsi="Symbol" w:cs="Symbol"/>
    </w:rPr>
  </w:style>
  <w:style w:type="character" w:customStyle="1" w:styleId="WW8Num3z0">
    <w:name w:val="WW8Num3z0"/>
    <w:rsid w:val="00F9470B"/>
    <w:rPr>
      <w:rFonts w:ascii="Arial" w:hAnsi="Arial" w:cs="Times New Roman"/>
    </w:rPr>
  </w:style>
  <w:style w:type="character" w:customStyle="1" w:styleId="WW8Num3z2">
    <w:name w:val="WW8Num3z2"/>
    <w:rsid w:val="00F9470B"/>
    <w:rPr>
      <w:rFonts w:ascii="Wingdings" w:hAnsi="Wingdings" w:cs="Wingdings"/>
    </w:rPr>
  </w:style>
  <w:style w:type="character" w:customStyle="1" w:styleId="WW8Num4z2">
    <w:name w:val="WW8Num4z2"/>
    <w:rsid w:val="00F9470B"/>
    <w:rPr>
      <w:rFonts w:ascii="Wingdings" w:hAnsi="Wingdings" w:cs="Wingdings"/>
    </w:rPr>
  </w:style>
  <w:style w:type="character" w:customStyle="1" w:styleId="WW8Num4z3">
    <w:name w:val="WW8Num4z3"/>
    <w:rsid w:val="00F9470B"/>
    <w:rPr>
      <w:rFonts w:ascii="Symbol" w:hAnsi="Symbol" w:cs="Symbol"/>
    </w:rPr>
  </w:style>
  <w:style w:type="character" w:customStyle="1" w:styleId="50">
    <w:name w:val="Основной шрифт абзаца5"/>
    <w:rsid w:val="00F9470B"/>
  </w:style>
  <w:style w:type="character" w:customStyle="1" w:styleId="WW8Num5z2">
    <w:name w:val="WW8Num5z2"/>
    <w:rsid w:val="00F9470B"/>
    <w:rPr>
      <w:rFonts w:ascii="Wingdings" w:hAnsi="Wingdings" w:cs="Wingdings"/>
    </w:rPr>
  </w:style>
  <w:style w:type="character" w:customStyle="1" w:styleId="WW8Num5z3">
    <w:name w:val="WW8Num5z3"/>
    <w:rsid w:val="00F9470B"/>
    <w:rPr>
      <w:rFonts w:ascii="Symbol" w:hAnsi="Symbol" w:cs="Symbol"/>
    </w:rPr>
  </w:style>
  <w:style w:type="character" w:customStyle="1" w:styleId="aff5">
    <w:name w:val="Символ нумерации"/>
    <w:rsid w:val="00F9470B"/>
  </w:style>
  <w:style w:type="character" w:styleId="aff6">
    <w:name w:val="Hyperlink"/>
    <w:rsid w:val="00F9470B"/>
    <w:rPr>
      <w:color w:val="000080"/>
      <w:u w:val="single"/>
    </w:rPr>
  </w:style>
  <w:style w:type="character" w:customStyle="1" w:styleId="WW8Num12z0">
    <w:name w:val="WW8Num12z0"/>
    <w:rsid w:val="00F9470B"/>
    <w:rPr>
      <w:rFonts w:ascii="Symbol" w:hAnsi="Symbol" w:cs="Symbol"/>
      <w:sz w:val="20"/>
    </w:rPr>
  </w:style>
  <w:style w:type="character" w:customStyle="1" w:styleId="WW8Num12z2">
    <w:name w:val="WW8Num12z2"/>
    <w:rsid w:val="00F9470B"/>
    <w:rPr>
      <w:rFonts w:ascii="Wingdings" w:hAnsi="Wingdings" w:cs="Wingdings"/>
      <w:sz w:val="20"/>
    </w:rPr>
  </w:style>
  <w:style w:type="character" w:customStyle="1" w:styleId="WW8Num10z2">
    <w:name w:val="WW8Num10z2"/>
    <w:rsid w:val="00F9470B"/>
    <w:rPr>
      <w:rFonts w:ascii="Wingdings" w:hAnsi="Wingdings" w:cs="Wingdings"/>
    </w:rPr>
  </w:style>
  <w:style w:type="character" w:customStyle="1" w:styleId="ListLabel1">
    <w:name w:val="ListLabel 1"/>
    <w:rsid w:val="00F9470B"/>
    <w:rPr>
      <w:rFonts w:eastAsia="Times New Roman" w:cs="Times New Roman"/>
      <w:position w:val="0"/>
      <w:sz w:val="24"/>
      <w:vertAlign w:val="baseline"/>
    </w:rPr>
  </w:style>
  <w:style w:type="character" w:customStyle="1" w:styleId="ListLabel2">
    <w:name w:val="ListLabel 2"/>
    <w:rsid w:val="00F9470B"/>
    <w:rPr>
      <w:rFonts w:eastAsia="Courier New" w:cs="Courier New"/>
      <w:position w:val="0"/>
      <w:sz w:val="24"/>
      <w:vertAlign w:val="baseline"/>
    </w:rPr>
  </w:style>
  <w:style w:type="character" w:customStyle="1" w:styleId="ListLabel3">
    <w:name w:val="ListLabel 3"/>
    <w:rsid w:val="00F9470B"/>
    <w:rPr>
      <w:rFonts w:eastAsia="Noto Sans Symbols" w:cs="Noto Sans Symbols"/>
      <w:position w:val="0"/>
      <w:sz w:val="24"/>
      <w:vertAlign w:val="baseline"/>
    </w:rPr>
  </w:style>
  <w:style w:type="character" w:styleId="aff7">
    <w:name w:val="FollowedHyperlink"/>
    <w:rsid w:val="00F9470B"/>
    <w:rPr>
      <w:color w:val="800000"/>
      <w:u w:val="single"/>
    </w:rPr>
  </w:style>
  <w:style w:type="character" w:customStyle="1" w:styleId="60">
    <w:name w:val="Основной шрифт абзаца6"/>
    <w:rsid w:val="00F9470B"/>
  </w:style>
  <w:style w:type="character" w:styleId="aff8">
    <w:name w:val="Emphasis"/>
    <w:qFormat/>
    <w:rsid w:val="00F9470B"/>
    <w:rPr>
      <w:i/>
    </w:rPr>
  </w:style>
  <w:style w:type="character" w:customStyle="1" w:styleId="ListLabel260">
    <w:name w:val="ListLabel 260"/>
    <w:rsid w:val="00F9470B"/>
    <w:rPr>
      <w:rFonts w:ascii="Times New Roman" w:eastAsia="Times New Roman" w:hAnsi="Times New Roman" w:cs="Times New Roman"/>
      <w:b/>
      <w:sz w:val="24"/>
    </w:rPr>
  </w:style>
  <w:style w:type="character" w:customStyle="1" w:styleId="ListLabel261">
    <w:name w:val="ListLabel 261"/>
    <w:rsid w:val="00F9470B"/>
    <w:rPr>
      <w:rFonts w:eastAsia="Times New Roman"/>
    </w:rPr>
  </w:style>
  <w:style w:type="character" w:customStyle="1" w:styleId="ListLabel262">
    <w:name w:val="ListLabel 262"/>
    <w:rsid w:val="00F9470B"/>
    <w:rPr>
      <w:rFonts w:eastAsia="Times New Roman"/>
    </w:rPr>
  </w:style>
  <w:style w:type="character" w:customStyle="1" w:styleId="ListLabel263">
    <w:name w:val="ListLabel 263"/>
    <w:rsid w:val="00F9470B"/>
    <w:rPr>
      <w:rFonts w:eastAsia="Times New Roman"/>
    </w:rPr>
  </w:style>
  <w:style w:type="character" w:customStyle="1" w:styleId="ListLabel264">
    <w:name w:val="ListLabel 264"/>
    <w:rsid w:val="00F9470B"/>
    <w:rPr>
      <w:rFonts w:eastAsia="Times New Roman"/>
    </w:rPr>
  </w:style>
  <w:style w:type="character" w:customStyle="1" w:styleId="ListLabel265">
    <w:name w:val="ListLabel 265"/>
    <w:rsid w:val="00F9470B"/>
    <w:rPr>
      <w:rFonts w:eastAsia="Times New Roman"/>
    </w:rPr>
  </w:style>
  <w:style w:type="character" w:customStyle="1" w:styleId="ListLabel266">
    <w:name w:val="ListLabel 266"/>
    <w:rsid w:val="00F9470B"/>
    <w:rPr>
      <w:rFonts w:eastAsia="Times New Roman"/>
    </w:rPr>
  </w:style>
  <w:style w:type="character" w:customStyle="1" w:styleId="ListLabel267">
    <w:name w:val="ListLabel 267"/>
    <w:rsid w:val="00F9470B"/>
    <w:rPr>
      <w:rFonts w:eastAsia="Times New Roman"/>
    </w:rPr>
  </w:style>
  <w:style w:type="character" w:customStyle="1" w:styleId="ListLabel268">
    <w:name w:val="ListLabel 268"/>
    <w:rsid w:val="00F9470B"/>
    <w:rPr>
      <w:rFonts w:eastAsia="Times New Roman"/>
    </w:rPr>
  </w:style>
  <w:style w:type="character" w:customStyle="1" w:styleId="ListLabel64">
    <w:name w:val="ListLabel 64"/>
    <w:rsid w:val="00F9470B"/>
  </w:style>
  <w:style w:type="character" w:customStyle="1" w:styleId="ListLabel65">
    <w:name w:val="ListLabel 65"/>
    <w:rsid w:val="00F9470B"/>
  </w:style>
  <w:style w:type="character" w:customStyle="1" w:styleId="ListLabel66">
    <w:name w:val="ListLabel 66"/>
    <w:rsid w:val="00F9470B"/>
  </w:style>
  <w:style w:type="character" w:customStyle="1" w:styleId="ListLabel67">
    <w:name w:val="ListLabel 67"/>
    <w:rsid w:val="00F9470B"/>
  </w:style>
  <w:style w:type="character" w:customStyle="1" w:styleId="ListLabel68">
    <w:name w:val="ListLabel 68"/>
    <w:rsid w:val="00F9470B"/>
  </w:style>
  <w:style w:type="character" w:customStyle="1" w:styleId="ListLabel69">
    <w:name w:val="ListLabel 69"/>
    <w:rsid w:val="00F9470B"/>
  </w:style>
  <w:style w:type="character" w:customStyle="1" w:styleId="ListLabel70">
    <w:name w:val="ListLabel 70"/>
    <w:rsid w:val="00F9470B"/>
  </w:style>
  <w:style w:type="character" w:customStyle="1" w:styleId="ListLabel71">
    <w:name w:val="ListLabel 71"/>
    <w:rsid w:val="00F9470B"/>
  </w:style>
  <w:style w:type="character" w:customStyle="1" w:styleId="ListLabel72">
    <w:name w:val="ListLabel 72"/>
    <w:rsid w:val="00F9470B"/>
  </w:style>
  <w:style w:type="character" w:customStyle="1" w:styleId="14">
    <w:name w:val="Основной текст Знак1"/>
    <w:basedOn w:val="a0"/>
    <w:link w:val="a3"/>
    <w:rsid w:val="00F9470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Caption1">
    <w:name w:val="Caption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">
    <w:name w:val="Caption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">
    <w:name w:val="Caption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">
    <w:name w:val="Caption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">
    <w:name w:val="Caption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">
    <w:name w:val="Caption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">
    <w:name w:val="Caption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">
    <w:name w:val="Caption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">
    <w:name w:val="Caption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">
    <w:name w:val="Caption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">
    <w:name w:val="Caption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">
    <w:name w:val="Caption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">
    <w:name w:val="Caption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">
    <w:name w:val="Caption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">
    <w:name w:val="Caption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1">
    <w:name w:val="Caption1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11">
    <w:name w:val="Caption11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111">
    <w:name w:val="Caption111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1111">
    <w:name w:val="Caption1111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11111">
    <w:name w:val="Caption11111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Caption111111111111111111111">
    <w:name w:val="Caption111111111111111111111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27">
    <w:name w:val="Название2"/>
    <w:basedOn w:val="a"/>
    <w:rsid w:val="00F9470B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41">
    <w:name w:val="Указатель4"/>
    <w:basedOn w:val="a"/>
    <w:rsid w:val="00F9470B"/>
    <w:pPr>
      <w:suppressLineNumbers/>
    </w:pPr>
    <w:rPr>
      <w:rFonts w:cs="Mangal"/>
      <w:szCs w:val="20"/>
      <w:lang w:eastAsia="zh-CN"/>
    </w:rPr>
  </w:style>
  <w:style w:type="paragraph" w:customStyle="1" w:styleId="1d">
    <w:name w:val="Название объекта1"/>
    <w:basedOn w:val="a"/>
    <w:rsid w:val="00F9470B"/>
    <w:pPr>
      <w:suppressLineNumbers/>
      <w:spacing w:before="120" w:after="120"/>
    </w:pPr>
    <w:rPr>
      <w:rFonts w:cs="Mangal"/>
      <w:i/>
      <w:iCs/>
      <w:lang w:eastAsia="zh-CN"/>
    </w:rPr>
  </w:style>
  <w:style w:type="character" w:customStyle="1" w:styleId="HTML1">
    <w:name w:val="Стандартный HTML Знак1"/>
    <w:basedOn w:val="a0"/>
    <w:link w:val="HTML0"/>
    <w:rsid w:val="00F9470B"/>
    <w:rPr>
      <w:rFonts w:ascii="Courier New" w:eastAsia="Courier New" w:hAnsi="Courier New" w:cs="Times New Roman"/>
      <w:sz w:val="20"/>
      <w:szCs w:val="20"/>
      <w:lang w:val="uk-UA" w:eastAsia="ar-SA"/>
    </w:rPr>
  </w:style>
  <w:style w:type="paragraph" w:customStyle="1" w:styleId="aff9">
    <w:name w:val="Верхний и нижний колонтитулы"/>
    <w:basedOn w:val="a"/>
    <w:rsid w:val="00F9470B"/>
    <w:pPr>
      <w:suppressLineNumbers/>
      <w:tabs>
        <w:tab w:val="center" w:pos="4819"/>
        <w:tab w:val="right" w:pos="9638"/>
      </w:tabs>
    </w:pPr>
    <w:rPr>
      <w:rFonts w:cs="Calibri"/>
      <w:szCs w:val="20"/>
      <w:lang w:eastAsia="zh-CN"/>
    </w:rPr>
  </w:style>
  <w:style w:type="paragraph" w:customStyle="1" w:styleId="affa">
    <w:name w:val="Верхній і нижній колонтитули"/>
    <w:basedOn w:val="a"/>
    <w:rsid w:val="00F9470B"/>
    <w:pPr>
      <w:suppressLineNumbers/>
      <w:tabs>
        <w:tab w:val="center" w:pos="4819"/>
        <w:tab w:val="right" w:pos="9638"/>
      </w:tabs>
    </w:pPr>
    <w:rPr>
      <w:rFonts w:cs="Calibri"/>
      <w:szCs w:val="20"/>
      <w:lang w:eastAsia="zh-CN"/>
    </w:rPr>
  </w:style>
  <w:style w:type="paragraph" w:styleId="affb">
    <w:name w:val="footer"/>
    <w:basedOn w:val="a"/>
    <w:link w:val="1e"/>
    <w:rsid w:val="00F9470B"/>
    <w:rPr>
      <w:rFonts w:cs="Calibri"/>
      <w:lang w:val="ru-RU" w:eastAsia="zh-CN"/>
    </w:rPr>
  </w:style>
  <w:style w:type="character" w:customStyle="1" w:styleId="1e">
    <w:name w:val="Нижний колонтитул Знак1"/>
    <w:basedOn w:val="a0"/>
    <w:link w:val="affb"/>
    <w:rsid w:val="00F9470B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ffc">
    <w:name w:val="header"/>
    <w:basedOn w:val="a"/>
    <w:link w:val="1f"/>
    <w:rsid w:val="00F9470B"/>
    <w:rPr>
      <w:rFonts w:cs="Calibri"/>
      <w:lang w:val="ru-RU" w:eastAsia="zh-CN"/>
    </w:rPr>
  </w:style>
  <w:style w:type="character" w:customStyle="1" w:styleId="1f">
    <w:name w:val="Верхний колонтитул Знак1"/>
    <w:basedOn w:val="a0"/>
    <w:link w:val="affc"/>
    <w:rsid w:val="00F9470B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F9470B"/>
    <w:pPr>
      <w:spacing w:after="120" w:line="480" w:lineRule="auto"/>
      <w:ind w:left="283"/>
    </w:pPr>
    <w:rPr>
      <w:rFonts w:cs="Calibri"/>
      <w:szCs w:val="20"/>
      <w:lang w:eastAsia="zh-CN"/>
    </w:rPr>
  </w:style>
  <w:style w:type="paragraph" w:customStyle="1" w:styleId="Standarduser">
    <w:name w:val="Standard (user)"/>
    <w:rsid w:val="00F9470B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1f0">
    <w:name w:val="Обычный (веб)1"/>
    <w:basedOn w:val="a"/>
    <w:rsid w:val="00F9470B"/>
    <w:pPr>
      <w:spacing w:before="100" w:after="100"/>
    </w:pPr>
    <w:rPr>
      <w:rFonts w:cs="Calibri"/>
      <w:lang w:val="ru-RU" w:eastAsia="zh-CN"/>
    </w:rPr>
  </w:style>
  <w:style w:type="paragraph" w:customStyle="1" w:styleId="28">
    <w:name w:val="Без интервала2"/>
    <w:rsid w:val="00F9470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d">
    <w:name w:val="Вміст таблиці"/>
    <w:basedOn w:val="a"/>
    <w:rsid w:val="00F9470B"/>
    <w:pPr>
      <w:widowControl w:val="0"/>
      <w:suppressLineNumbers/>
    </w:pPr>
    <w:rPr>
      <w:rFonts w:cs="Calibri"/>
      <w:szCs w:val="20"/>
      <w:lang w:eastAsia="zh-CN"/>
    </w:rPr>
  </w:style>
  <w:style w:type="paragraph" w:customStyle="1" w:styleId="affe">
    <w:name w:val="Заголовок таблиці"/>
    <w:basedOn w:val="affd"/>
    <w:rsid w:val="00F9470B"/>
    <w:pPr>
      <w:jc w:val="center"/>
    </w:pPr>
    <w:rPr>
      <w:b/>
      <w:bCs/>
    </w:rPr>
  </w:style>
  <w:style w:type="character" w:customStyle="1" w:styleId="af8">
    <w:name w:val="Обычный (веб) Знак"/>
    <w:aliases w:val="Обычный (веб) Знак1 Знак,Обычный (веб) Знак Знак1 Знак,Обычный (Web) Знак Знак Знак Знак Знак,Обычный (веб) Знак Знак Знак1,Обычный (веб) Знак2 Знак Знак Знак,Обычный (веб) Знак Знак1 Знак Знак Знак"/>
    <w:link w:val="af7"/>
    <w:locked/>
    <w:rsid w:val="00F947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Обычный2"/>
    <w:rsid w:val="00F9470B"/>
    <w:pPr>
      <w:suppressAutoHyphens w:val="0"/>
      <w:spacing w:line="276" w:lineRule="auto"/>
    </w:pPr>
    <w:rPr>
      <w:rFonts w:ascii="Arial" w:eastAsia="Arial" w:hAnsi="Arial" w:cs="Arial"/>
      <w:color w:val="000000"/>
      <w:lang w:eastAsia="ru-RU"/>
    </w:rPr>
  </w:style>
  <w:style w:type="table" w:styleId="afff">
    <w:name w:val="Table Grid"/>
    <w:basedOn w:val="a1"/>
    <w:rsid w:val="00F9470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Основной текст с отступом 3 Знак1"/>
    <w:basedOn w:val="a0"/>
    <w:link w:val="36"/>
    <w:rsid w:val="00F9470B"/>
    <w:rPr>
      <w:rFonts w:ascii="Times New Roman" w:eastAsia="Times New Roman" w:hAnsi="Times New Roman" w:cs="Times New Roman"/>
      <w:sz w:val="16"/>
      <w:szCs w:val="24"/>
      <w:lang w:val="uk-UA" w:eastAsia="ar-SA"/>
    </w:rPr>
  </w:style>
  <w:style w:type="numbering" w:customStyle="1" w:styleId="WWNum3">
    <w:name w:val="WWNum3"/>
    <w:basedOn w:val="a2"/>
    <w:rsid w:val="00F9470B"/>
    <w:pPr>
      <w:numPr>
        <w:numId w:val="15"/>
      </w:numPr>
    </w:pPr>
  </w:style>
  <w:style w:type="character" w:customStyle="1" w:styleId="StrongEmphasis">
    <w:name w:val="Strong Emphasis"/>
    <w:rsid w:val="00F9470B"/>
    <w:rPr>
      <w:b/>
      <w:bCs/>
    </w:rPr>
  </w:style>
  <w:style w:type="character" w:customStyle="1" w:styleId="WW-">
    <w:name w:val="WW-Выделение жирным"/>
    <w:rsid w:val="00F9470B"/>
    <w:rPr>
      <w:b/>
      <w:bCs/>
    </w:rPr>
  </w:style>
  <w:style w:type="paragraph" w:customStyle="1" w:styleId="51">
    <w:name w:val="Указатель5"/>
    <w:basedOn w:val="a"/>
    <w:rsid w:val="00F9470B"/>
    <w:pPr>
      <w:suppressLineNumbers/>
    </w:pPr>
    <w:rPr>
      <w:rFonts w:cs="Mangal"/>
      <w:szCs w:val="20"/>
      <w:lang w:eastAsia="zh-CN"/>
    </w:rPr>
  </w:style>
  <w:style w:type="paragraph" w:customStyle="1" w:styleId="2a">
    <w:name w:val="Название объекта2"/>
    <w:basedOn w:val="a"/>
    <w:rsid w:val="00F9470B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HTML10">
    <w:name w:val="Стандартный HTML1"/>
    <w:basedOn w:val="a"/>
    <w:rsid w:val="00F94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15621</Words>
  <Characters>8904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cp:lastModifiedBy>ugkh8</cp:lastModifiedBy>
  <cp:revision>3</cp:revision>
  <cp:lastPrinted>2025-06-06T07:45:00Z</cp:lastPrinted>
  <dcterms:created xsi:type="dcterms:W3CDTF">2025-06-06T07:44:00Z</dcterms:created>
  <dcterms:modified xsi:type="dcterms:W3CDTF">2025-06-06T07:48:00Z</dcterms:modified>
  <dc:language>uk-UA</dc:language>
</cp:coreProperties>
</file>